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974F1DA" w14:textId="77777777" w:rsidR="006941BE" w:rsidRDefault="006941BE">
      <w:pPr>
        <w:pStyle w:val="Normal1"/>
      </w:pPr>
    </w:p>
    <w:p w14:paraId="266F23B8" w14:textId="77777777" w:rsidR="006941BE" w:rsidRDefault="005857DB">
      <w:pPr>
        <w:pStyle w:val="Normal1"/>
        <w:tabs>
          <w:tab w:val="right" w:pos="13680"/>
        </w:tabs>
        <w:jc w:val="center"/>
      </w:pPr>
      <w:r>
        <w:rPr>
          <w:rFonts w:ascii="Cabin" w:eastAsia="Cabin" w:hAnsi="Cabin" w:cs="Cabin"/>
          <w:b/>
          <w:sz w:val="32"/>
          <w:szCs w:val="32"/>
        </w:rPr>
        <w:t>TASK QUALITY REVIEW TOOL</w:t>
      </w:r>
    </w:p>
    <w:p w14:paraId="10BA166C" w14:textId="77777777" w:rsidR="006941BE" w:rsidRDefault="006941BE">
      <w:pPr>
        <w:pStyle w:val="Normal1"/>
      </w:pPr>
    </w:p>
    <w:p w14:paraId="30348DA1" w14:textId="49C057FC" w:rsidR="006941BE" w:rsidRDefault="005857DB">
      <w:pPr>
        <w:pStyle w:val="Normal1"/>
      </w:pPr>
      <w:r>
        <w:rPr>
          <w:rFonts w:ascii="Source Sans Pro" w:eastAsia="Source Sans Pro" w:hAnsi="Source Sans Pro" w:cs="Source Sans Pro"/>
          <w:b/>
          <w:sz w:val="24"/>
          <w:szCs w:val="24"/>
        </w:rPr>
        <w:t>The purpose of this tool</w:t>
      </w:r>
      <w:r>
        <w:rPr>
          <w:rFonts w:ascii="Source Sans Pro" w:eastAsia="Source Sans Pro" w:hAnsi="Source Sans Pro" w:cs="Source Sans Pro"/>
          <w:sz w:val="24"/>
          <w:szCs w:val="24"/>
        </w:rPr>
        <w:t xml:space="preserve"> is twofold: (1) to more deeply understand the UL-SCALE Quality Criteria for Performance Assessments by interacting with an actual performance assessment, and (2) to analyze a performance assessment.</w:t>
      </w:r>
    </w:p>
    <w:p w14:paraId="6B2A3220" w14:textId="77777777" w:rsidR="006941BE" w:rsidRDefault="006941BE">
      <w:pPr>
        <w:pStyle w:val="Normal1"/>
      </w:pPr>
    </w:p>
    <w:tbl>
      <w:tblPr>
        <w:tblStyle w:val="a"/>
        <w:tblW w:w="129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8"/>
        <w:gridCol w:w="3250"/>
        <w:gridCol w:w="3228"/>
        <w:gridCol w:w="3234"/>
      </w:tblGrid>
      <w:tr w:rsidR="006941BE" w14:paraId="2D213FBA" w14:textId="77777777">
        <w:tc>
          <w:tcPr>
            <w:tcW w:w="12950" w:type="dxa"/>
            <w:gridSpan w:val="4"/>
            <w:shd w:val="clear" w:color="auto" w:fill="D9D9D9"/>
          </w:tcPr>
          <w:p w14:paraId="4CD1F142" w14:textId="77777777" w:rsidR="006941BE" w:rsidRDefault="005857DB">
            <w:pPr>
              <w:pStyle w:val="Normal1"/>
              <w:spacing w:before="2" w:after="2"/>
              <w:contextualSpacing w:val="0"/>
              <w:jc w:val="center"/>
            </w:pPr>
            <w:r>
              <w:rPr>
                <w:rFonts w:ascii="Cabin" w:eastAsia="Cabin" w:hAnsi="Cabin" w:cs="Cabin"/>
                <w:b/>
                <w:sz w:val="28"/>
                <w:szCs w:val="28"/>
              </w:rPr>
              <w:t>1. CLEAR &amp; WORTHWHILE PERFORMANCE OUTCOMES</w:t>
            </w:r>
          </w:p>
        </w:tc>
      </w:tr>
      <w:tr w:rsidR="006941BE" w14:paraId="1658501B" w14:textId="77777777">
        <w:tc>
          <w:tcPr>
            <w:tcW w:w="3238" w:type="dxa"/>
          </w:tcPr>
          <w:p w14:paraId="6F9698BC" w14:textId="77777777" w:rsidR="006941BE" w:rsidRDefault="005857DB">
            <w:pPr>
              <w:pStyle w:val="Normal1"/>
              <w:spacing w:before="2" w:after="2"/>
              <w:contextualSpacing w:val="0"/>
              <w:jc w:val="center"/>
            </w:pPr>
            <w:r>
              <w:rPr>
                <w:rFonts w:ascii="Cabin" w:eastAsia="Cabin" w:hAnsi="Cabin" w:cs="Cabin"/>
                <w:b/>
              </w:rPr>
              <w:t>CRITERION</w:t>
            </w:r>
          </w:p>
        </w:tc>
        <w:tc>
          <w:tcPr>
            <w:tcW w:w="3250" w:type="dxa"/>
          </w:tcPr>
          <w:p w14:paraId="7F6E6026" w14:textId="77777777" w:rsidR="006941BE" w:rsidRDefault="005857DB">
            <w:pPr>
              <w:pStyle w:val="Normal1"/>
              <w:spacing w:before="2" w:after="2"/>
              <w:contextualSpacing w:val="0"/>
              <w:jc w:val="center"/>
            </w:pPr>
            <w:r>
              <w:rPr>
                <w:rFonts w:ascii="Cabin" w:eastAsia="Cabin" w:hAnsi="Cabin" w:cs="Cabin"/>
                <w:b/>
              </w:rPr>
              <w:t>CONSIDERATIONS TO GUIDE YOUR EXAMINATION</w:t>
            </w:r>
          </w:p>
        </w:tc>
        <w:tc>
          <w:tcPr>
            <w:tcW w:w="3228" w:type="dxa"/>
          </w:tcPr>
          <w:p w14:paraId="486B9BBF" w14:textId="77777777" w:rsidR="006941BE" w:rsidRDefault="005857DB">
            <w:pPr>
              <w:pStyle w:val="Normal1"/>
              <w:spacing w:before="2" w:after="2"/>
              <w:contextualSpacing w:val="0"/>
              <w:jc w:val="center"/>
            </w:pPr>
            <w:r>
              <w:rPr>
                <w:rFonts w:ascii="Cabin" w:eastAsia="Cabin" w:hAnsi="Cabin" w:cs="Cabin"/>
                <w:b/>
              </w:rPr>
              <w:t>EVIDENCE IN THE TASK</w:t>
            </w:r>
          </w:p>
        </w:tc>
        <w:tc>
          <w:tcPr>
            <w:tcW w:w="3234" w:type="dxa"/>
          </w:tcPr>
          <w:p w14:paraId="6342D7A9" w14:textId="77777777" w:rsidR="006941BE" w:rsidRDefault="005857DB">
            <w:pPr>
              <w:pStyle w:val="Normal1"/>
              <w:spacing w:before="2" w:after="2"/>
              <w:contextualSpacing w:val="0"/>
              <w:jc w:val="center"/>
            </w:pPr>
            <w:r>
              <w:rPr>
                <w:rFonts w:ascii="Cabin" w:eastAsia="Cabin" w:hAnsi="Cabin" w:cs="Cabin"/>
                <w:b/>
              </w:rPr>
              <w:t>HOW COULD YOU REVISE THE TASK TO BETTER MEET THIS CRITERION?</w:t>
            </w:r>
          </w:p>
        </w:tc>
      </w:tr>
      <w:tr w:rsidR="006941BE" w14:paraId="577912EE" w14:textId="77777777">
        <w:trPr>
          <w:trHeight w:val="2440"/>
        </w:trPr>
        <w:tc>
          <w:tcPr>
            <w:tcW w:w="3238" w:type="dxa"/>
          </w:tcPr>
          <w:p w14:paraId="5505C9E3" w14:textId="77777777" w:rsidR="006941BE" w:rsidRDefault="005857DB">
            <w:pPr>
              <w:pStyle w:val="Normal1"/>
              <w:spacing w:before="2"/>
              <w:contextualSpacing w:val="0"/>
            </w:pPr>
            <w:r>
              <w:rPr>
                <w:rFonts w:ascii="Calibri" w:eastAsia="Calibri" w:hAnsi="Calibri" w:cs="Calibri"/>
                <w:sz w:val="18"/>
                <w:szCs w:val="18"/>
              </w:rPr>
              <w:t xml:space="preserve">1.1 Performance outcomes require developmentally appropriate integration and demonstration of disciplinary understandings, language, and practices. </w:t>
            </w:r>
          </w:p>
          <w:p w14:paraId="5A1EFE80" w14:textId="77777777" w:rsidR="006941BE" w:rsidRDefault="006941BE">
            <w:pPr>
              <w:pStyle w:val="Normal1"/>
              <w:spacing w:before="2" w:after="2"/>
              <w:ind w:left="270" w:hanging="270"/>
              <w:contextualSpacing w:val="0"/>
            </w:pPr>
          </w:p>
        </w:tc>
        <w:tc>
          <w:tcPr>
            <w:tcW w:w="3250" w:type="dxa"/>
          </w:tcPr>
          <w:p w14:paraId="72166A0F" w14:textId="77777777" w:rsidR="006941BE" w:rsidRDefault="005857DB">
            <w:pPr>
              <w:pStyle w:val="Normal1"/>
              <w:spacing w:before="2" w:after="2"/>
              <w:contextualSpacing w:val="0"/>
            </w:pPr>
            <w:r>
              <w:rPr>
                <w:rFonts w:ascii="Calibri" w:eastAsia="Calibri" w:hAnsi="Calibri" w:cs="Calibri"/>
                <w:sz w:val="18"/>
                <w:szCs w:val="18"/>
              </w:rPr>
              <w:t>Do the performance outcomes represent rigorous, authentic learning and doing in the discipline through the integration of content, disciplinary language, and practices?</w:t>
            </w:r>
          </w:p>
          <w:p w14:paraId="60EFC16D" w14:textId="77777777" w:rsidR="006941BE" w:rsidRDefault="006941BE">
            <w:pPr>
              <w:pStyle w:val="Normal1"/>
              <w:spacing w:before="2" w:after="2"/>
              <w:contextualSpacing w:val="0"/>
            </w:pPr>
          </w:p>
          <w:p w14:paraId="68DC55BA" w14:textId="77777777" w:rsidR="006941BE" w:rsidRDefault="005857DB">
            <w:pPr>
              <w:pStyle w:val="Normal1"/>
              <w:spacing w:before="2" w:after="2"/>
              <w:contextualSpacing w:val="0"/>
            </w:pPr>
            <w:r>
              <w:rPr>
                <w:rFonts w:ascii="Calibri" w:eastAsia="Calibri" w:hAnsi="Calibri" w:cs="Calibri"/>
                <w:sz w:val="18"/>
                <w:szCs w:val="18"/>
              </w:rPr>
              <w:t>Are the performance outcomes developmentally appropriate for the whole child, considering relevant aspects of cognitive, social-emotional, language and physical development?</w:t>
            </w:r>
          </w:p>
        </w:tc>
        <w:tc>
          <w:tcPr>
            <w:tcW w:w="3228" w:type="dxa"/>
          </w:tcPr>
          <w:p w14:paraId="67D1A652" w14:textId="77777777" w:rsidR="006941BE" w:rsidRDefault="006941BE">
            <w:pPr>
              <w:pStyle w:val="Normal1"/>
              <w:spacing w:before="2" w:after="2"/>
              <w:contextualSpacing w:val="0"/>
            </w:pPr>
          </w:p>
        </w:tc>
        <w:tc>
          <w:tcPr>
            <w:tcW w:w="3234" w:type="dxa"/>
          </w:tcPr>
          <w:p w14:paraId="70E68B40" w14:textId="77777777" w:rsidR="006941BE" w:rsidRDefault="006941BE">
            <w:pPr>
              <w:pStyle w:val="Normal1"/>
              <w:spacing w:before="2" w:after="2"/>
              <w:contextualSpacing w:val="0"/>
            </w:pPr>
          </w:p>
        </w:tc>
      </w:tr>
      <w:tr w:rsidR="006941BE" w14:paraId="42B3FC71" w14:textId="77777777">
        <w:trPr>
          <w:trHeight w:val="2500"/>
        </w:trPr>
        <w:tc>
          <w:tcPr>
            <w:tcW w:w="3238" w:type="dxa"/>
          </w:tcPr>
          <w:p w14:paraId="5AD817E4" w14:textId="77777777" w:rsidR="006941BE" w:rsidRDefault="005857DB">
            <w:pPr>
              <w:pStyle w:val="Normal1"/>
              <w:spacing w:before="2"/>
              <w:contextualSpacing w:val="0"/>
            </w:pPr>
            <w:r>
              <w:rPr>
                <w:rFonts w:ascii="Calibri" w:eastAsia="Calibri" w:hAnsi="Calibri" w:cs="Calibri"/>
                <w:sz w:val="18"/>
                <w:szCs w:val="18"/>
              </w:rPr>
              <w:t>1.2 Performance outcomes are tightly aligned to content, language, and practice standards and other learning outcomes.</w:t>
            </w:r>
          </w:p>
          <w:p w14:paraId="2F196118" w14:textId="75E14618" w:rsidR="00FB62CB" w:rsidRDefault="00FB62CB">
            <w:pPr>
              <w:pStyle w:val="Normal1"/>
              <w:spacing w:before="2" w:after="2"/>
              <w:ind w:left="270" w:hanging="270"/>
              <w:contextualSpacing w:val="0"/>
            </w:pPr>
          </w:p>
          <w:p w14:paraId="4E4A03DD" w14:textId="77777777" w:rsidR="00FB62CB" w:rsidRPr="00FB62CB" w:rsidRDefault="00FB62CB" w:rsidP="00FB62CB"/>
          <w:p w14:paraId="293DF566" w14:textId="77777777" w:rsidR="00FB62CB" w:rsidRPr="00FB62CB" w:rsidRDefault="00FB62CB" w:rsidP="00FB62CB"/>
          <w:p w14:paraId="09EEB167" w14:textId="77777777" w:rsidR="00FB62CB" w:rsidRPr="00FB62CB" w:rsidRDefault="00FB62CB" w:rsidP="00FB62CB"/>
          <w:p w14:paraId="38A2D22C" w14:textId="77777777" w:rsidR="00FB62CB" w:rsidRPr="00FB62CB" w:rsidRDefault="00FB62CB" w:rsidP="00FB62CB"/>
          <w:p w14:paraId="2B17CB0A" w14:textId="77777777" w:rsidR="00FB62CB" w:rsidRPr="00FB62CB" w:rsidRDefault="00FB62CB" w:rsidP="00FB62CB"/>
          <w:p w14:paraId="680DDA2F" w14:textId="77777777" w:rsidR="00FB62CB" w:rsidRPr="00FB62CB" w:rsidRDefault="00FB62CB" w:rsidP="00FB62CB"/>
          <w:p w14:paraId="7BDF74F7" w14:textId="77777777" w:rsidR="00FB62CB" w:rsidRPr="00FB62CB" w:rsidRDefault="00FB62CB" w:rsidP="00FB62CB"/>
          <w:p w14:paraId="2E0C62C8" w14:textId="77777777" w:rsidR="00FB62CB" w:rsidRPr="00FB62CB" w:rsidRDefault="00FB62CB" w:rsidP="00FB62CB"/>
          <w:p w14:paraId="3DB3C3E8" w14:textId="77777777" w:rsidR="00FB62CB" w:rsidRPr="00FB62CB" w:rsidRDefault="00FB62CB" w:rsidP="00FB62CB"/>
          <w:p w14:paraId="312F6BFB" w14:textId="77777777" w:rsidR="00FB62CB" w:rsidRPr="00FB62CB" w:rsidRDefault="00FB62CB" w:rsidP="00FB62CB"/>
          <w:p w14:paraId="5E4AF550" w14:textId="57843523" w:rsidR="006941BE" w:rsidRPr="00FB62CB" w:rsidRDefault="006941BE" w:rsidP="00FB62CB"/>
        </w:tc>
        <w:tc>
          <w:tcPr>
            <w:tcW w:w="3250" w:type="dxa"/>
          </w:tcPr>
          <w:p w14:paraId="7BAE9255" w14:textId="77777777" w:rsidR="006941BE" w:rsidRDefault="005857DB">
            <w:pPr>
              <w:pStyle w:val="Normal1"/>
              <w:spacing w:before="2" w:after="2"/>
              <w:contextualSpacing w:val="0"/>
            </w:pPr>
            <w:r>
              <w:rPr>
                <w:rFonts w:ascii="Calibri" w:eastAsia="Calibri" w:hAnsi="Calibri" w:cs="Calibri"/>
                <w:sz w:val="18"/>
                <w:szCs w:val="18"/>
              </w:rPr>
              <w:t>In what ways do the performance outcomes accurately represent thinking and doing in the discipline as defined by relevant standards?</w:t>
            </w:r>
          </w:p>
          <w:p w14:paraId="7330C50E" w14:textId="77777777" w:rsidR="006941BE" w:rsidRDefault="006941BE">
            <w:pPr>
              <w:pStyle w:val="Normal1"/>
              <w:spacing w:before="2" w:after="2"/>
              <w:contextualSpacing w:val="0"/>
            </w:pPr>
          </w:p>
          <w:p w14:paraId="3104A5CB" w14:textId="77777777" w:rsidR="006941BE" w:rsidRDefault="005857DB">
            <w:pPr>
              <w:pStyle w:val="Normal1"/>
              <w:spacing w:before="2" w:after="2"/>
              <w:contextualSpacing w:val="0"/>
            </w:pPr>
            <w:r>
              <w:rPr>
                <w:rFonts w:ascii="Calibri" w:eastAsia="Calibri" w:hAnsi="Calibri" w:cs="Calibri"/>
                <w:sz w:val="18"/>
                <w:szCs w:val="18"/>
              </w:rPr>
              <w:t>Do the performance outcomes integrate relevant disciplinary language standards and practices?</w:t>
            </w:r>
          </w:p>
          <w:p w14:paraId="1A593264" w14:textId="77777777" w:rsidR="006941BE" w:rsidRDefault="006941BE">
            <w:pPr>
              <w:pStyle w:val="Normal1"/>
              <w:spacing w:before="2" w:after="2"/>
              <w:contextualSpacing w:val="0"/>
            </w:pPr>
          </w:p>
          <w:p w14:paraId="6AEEF167" w14:textId="77777777" w:rsidR="006941BE" w:rsidRDefault="005857DB">
            <w:pPr>
              <w:pStyle w:val="Normal1"/>
              <w:spacing w:before="2" w:after="2"/>
              <w:contextualSpacing w:val="0"/>
            </w:pPr>
            <w:r>
              <w:rPr>
                <w:rFonts w:ascii="Calibri" w:eastAsia="Calibri" w:hAnsi="Calibri" w:cs="Calibri"/>
                <w:sz w:val="18"/>
                <w:szCs w:val="18"/>
              </w:rPr>
              <w:t>How do the performance outcomes align to other learning outcomes such as 21</w:t>
            </w:r>
            <w:r>
              <w:rPr>
                <w:rFonts w:ascii="Calibri" w:eastAsia="Calibri" w:hAnsi="Calibri" w:cs="Calibri"/>
                <w:sz w:val="18"/>
                <w:szCs w:val="18"/>
                <w:vertAlign w:val="superscript"/>
              </w:rPr>
              <w:t>st</w:t>
            </w:r>
            <w:r>
              <w:rPr>
                <w:rFonts w:ascii="Calibri" w:eastAsia="Calibri" w:hAnsi="Calibri" w:cs="Calibri"/>
                <w:sz w:val="18"/>
                <w:szCs w:val="18"/>
              </w:rPr>
              <w:t xml:space="preserve"> century skills (critical thinking, problem solving, effective communication, collaboration) or social-emotional competencies?</w:t>
            </w:r>
          </w:p>
        </w:tc>
        <w:tc>
          <w:tcPr>
            <w:tcW w:w="3228" w:type="dxa"/>
          </w:tcPr>
          <w:p w14:paraId="6BAFFCC5" w14:textId="77777777" w:rsidR="006941BE" w:rsidRDefault="006941BE">
            <w:pPr>
              <w:pStyle w:val="Normal1"/>
              <w:spacing w:before="2" w:after="2"/>
              <w:contextualSpacing w:val="0"/>
            </w:pPr>
          </w:p>
        </w:tc>
        <w:tc>
          <w:tcPr>
            <w:tcW w:w="3234" w:type="dxa"/>
          </w:tcPr>
          <w:p w14:paraId="5980F140" w14:textId="77777777" w:rsidR="006941BE" w:rsidRDefault="006941BE">
            <w:pPr>
              <w:pStyle w:val="Normal1"/>
              <w:spacing w:before="2" w:after="2"/>
              <w:contextualSpacing w:val="0"/>
            </w:pPr>
          </w:p>
        </w:tc>
      </w:tr>
    </w:tbl>
    <w:p w14:paraId="7A994596" w14:textId="77777777" w:rsidR="006941BE" w:rsidRDefault="006941BE">
      <w:pPr>
        <w:pStyle w:val="Normal1"/>
        <w:spacing w:line="276" w:lineRule="auto"/>
        <w:sectPr w:rsidR="006941BE" w:rsidSect="005857DB">
          <w:headerReference w:type="default" r:id="rId7"/>
          <w:footerReference w:type="default" r:id="rId8"/>
          <w:pgSz w:w="15840" w:h="12240" w:orient="landscape"/>
          <w:pgMar w:top="1440" w:right="1080" w:bottom="1440" w:left="720" w:header="0" w:footer="720" w:gutter="0"/>
          <w:pgNumType w:start="1"/>
          <w:cols w:space="720"/>
        </w:sectPr>
      </w:pPr>
    </w:p>
    <w:p w14:paraId="650F7E5B" w14:textId="77777777" w:rsidR="006941BE" w:rsidRDefault="006941BE">
      <w:pPr>
        <w:pStyle w:val="Normal1"/>
        <w:spacing w:line="276" w:lineRule="auto"/>
      </w:pPr>
    </w:p>
    <w:tbl>
      <w:tblPr>
        <w:tblStyle w:val="a0"/>
        <w:tblW w:w="129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8"/>
        <w:gridCol w:w="3250"/>
        <w:gridCol w:w="3228"/>
        <w:gridCol w:w="3234"/>
      </w:tblGrid>
      <w:tr w:rsidR="006941BE" w14:paraId="3006E4F7" w14:textId="77777777">
        <w:tc>
          <w:tcPr>
            <w:tcW w:w="12950" w:type="dxa"/>
            <w:gridSpan w:val="4"/>
            <w:shd w:val="clear" w:color="auto" w:fill="D9D9D9"/>
          </w:tcPr>
          <w:p w14:paraId="1E6F546F" w14:textId="77777777" w:rsidR="006941BE" w:rsidRDefault="005857DB">
            <w:pPr>
              <w:pStyle w:val="Normal1"/>
              <w:spacing w:before="2" w:after="2"/>
              <w:contextualSpacing w:val="0"/>
              <w:jc w:val="center"/>
            </w:pPr>
            <w:r>
              <w:rPr>
                <w:rFonts w:ascii="Cabin" w:eastAsia="Cabin" w:hAnsi="Cabin" w:cs="Cabin"/>
                <w:b/>
                <w:sz w:val="28"/>
                <w:szCs w:val="28"/>
              </w:rPr>
              <w:t>1. CLEAR &amp; WORTHWHILE PERFORMANCE OUTCOMES (Continued)</w:t>
            </w:r>
          </w:p>
        </w:tc>
      </w:tr>
      <w:tr w:rsidR="006941BE" w14:paraId="158114DA" w14:textId="77777777">
        <w:tc>
          <w:tcPr>
            <w:tcW w:w="3238" w:type="dxa"/>
          </w:tcPr>
          <w:p w14:paraId="138AABE1" w14:textId="77777777" w:rsidR="006941BE" w:rsidRDefault="005857DB">
            <w:pPr>
              <w:pStyle w:val="Normal1"/>
              <w:spacing w:before="2" w:after="2"/>
              <w:contextualSpacing w:val="0"/>
              <w:jc w:val="center"/>
            </w:pPr>
            <w:r>
              <w:rPr>
                <w:rFonts w:ascii="Cabin" w:eastAsia="Cabin" w:hAnsi="Cabin" w:cs="Cabin"/>
                <w:b/>
              </w:rPr>
              <w:t>CRITERION</w:t>
            </w:r>
          </w:p>
        </w:tc>
        <w:tc>
          <w:tcPr>
            <w:tcW w:w="3250" w:type="dxa"/>
          </w:tcPr>
          <w:p w14:paraId="49F0898A" w14:textId="77777777" w:rsidR="006941BE" w:rsidRDefault="005857DB">
            <w:pPr>
              <w:pStyle w:val="Normal1"/>
              <w:spacing w:before="2" w:after="2"/>
              <w:contextualSpacing w:val="0"/>
              <w:jc w:val="center"/>
            </w:pPr>
            <w:r>
              <w:rPr>
                <w:rFonts w:ascii="Cabin" w:eastAsia="Cabin" w:hAnsi="Cabin" w:cs="Cabin"/>
                <w:b/>
              </w:rPr>
              <w:t>CONSIDERATIONS TO GUIDE YOUR EXAMINATION</w:t>
            </w:r>
          </w:p>
        </w:tc>
        <w:tc>
          <w:tcPr>
            <w:tcW w:w="3228" w:type="dxa"/>
          </w:tcPr>
          <w:p w14:paraId="2BD952D1" w14:textId="77777777" w:rsidR="006941BE" w:rsidRDefault="005857DB">
            <w:pPr>
              <w:pStyle w:val="Normal1"/>
              <w:spacing w:before="2" w:after="2"/>
              <w:contextualSpacing w:val="0"/>
              <w:jc w:val="center"/>
            </w:pPr>
            <w:r>
              <w:rPr>
                <w:rFonts w:ascii="Cabin" w:eastAsia="Cabin" w:hAnsi="Cabin" w:cs="Cabin"/>
                <w:b/>
              </w:rPr>
              <w:t>EVIDENCE IN THE TASK</w:t>
            </w:r>
          </w:p>
        </w:tc>
        <w:tc>
          <w:tcPr>
            <w:tcW w:w="3234" w:type="dxa"/>
          </w:tcPr>
          <w:p w14:paraId="4B4AF40B" w14:textId="77777777" w:rsidR="006941BE" w:rsidRDefault="005857DB">
            <w:pPr>
              <w:pStyle w:val="Normal1"/>
              <w:spacing w:before="2" w:after="2"/>
              <w:contextualSpacing w:val="0"/>
              <w:jc w:val="center"/>
            </w:pPr>
            <w:r>
              <w:rPr>
                <w:rFonts w:ascii="Cabin" w:eastAsia="Cabin" w:hAnsi="Cabin" w:cs="Cabin"/>
                <w:b/>
              </w:rPr>
              <w:t>HOW COULD YOU REVISE THE TASK TO BETTER MEET THIS CRITERION?</w:t>
            </w:r>
          </w:p>
        </w:tc>
      </w:tr>
      <w:tr w:rsidR="006941BE" w14:paraId="30854967" w14:textId="77777777" w:rsidTr="004776C6">
        <w:trPr>
          <w:trHeight w:val="1907"/>
        </w:trPr>
        <w:tc>
          <w:tcPr>
            <w:tcW w:w="3238" w:type="dxa"/>
          </w:tcPr>
          <w:p w14:paraId="1409B448" w14:textId="77777777" w:rsidR="006941BE" w:rsidRDefault="005857DB">
            <w:pPr>
              <w:pStyle w:val="Normal1"/>
              <w:spacing w:before="2"/>
              <w:contextualSpacing w:val="0"/>
            </w:pPr>
            <w:r>
              <w:rPr>
                <w:rFonts w:ascii="Calibri" w:eastAsia="Calibri" w:hAnsi="Calibri" w:cs="Calibri"/>
                <w:sz w:val="18"/>
                <w:szCs w:val="18"/>
              </w:rPr>
              <w:t>1.3 Performance outcomes require students to make connections to the big ideas and/or enduring understandings of the course and discipline.</w:t>
            </w:r>
          </w:p>
          <w:p w14:paraId="5355F3C4" w14:textId="77777777" w:rsidR="006941BE" w:rsidRDefault="006941BE">
            <w:pPr>
              <w:pStyle w:val="Normal1"/>
              <w:spacing w:after="2"/>
              <w:contextualSpacing w:val="0"/>
            </w:pPr>
          </w:p>
        </w:tc>
        <w:tc>
          <w:tcPr>
            <w:tcW w:w="3250" w:type="dxa"/>
          </w:tcPr>
          <w:p w14:paraId="7FFA63A5" w14:textId="77777777" w:rsidR="006941BE" w:rsidRDefault="005857DB">
            <w:pPr>
              <w:pStyle w:val="Normal1"/>
              <w:spacing w:before="2" w:after="2"/>
              <w:contextualSpacing w:val="0"/>
              <w:rPr>
                <w:rFonts w:ascii="Calibri" w:eastAsia="Calibri" w:hAnsi="Calibri" w:cs="Calibri"/>
                <w:sz w:val="18"/>
                <w:szCs w:val="18"/>
              </w:rPr>
            </w:pPr>
            <w:r>
              <w:rPr>
                <w:rFonts w:ascii="Calibri" w:eastAsia="Calibri" w:hAnsi="Calibri" w:cs="Calibri"/>
                <w:sz w:val="18"/>
                <w:szCs w:val="18"/>
              </w:rPr>
              <w:t>How do the performance outcomes address the specific content of the task as well as deepen understanding of recurring central ideas or cross-cutting ideas within or across disciplines?</w:t>
            </w:r>
          </w:p>
          <w:p w14:paraId="2375763B" w14:textId="78340D97" w:rsidR="004776C6" w:rsidRDefault="004776C6">
            <w:pPr>
              <w:pStyle w:val="Normal1"/>
              <w:spacing w:before="2" w:after="2"/>
              <w:contextualSpacing w:val="0"/>
            </w:pPr>
          </w:p>
        </w:tc>
        <w:tc>
          <w:tcPr>
            <w:tcW w:w="3228" w:type="dxa"/>
          </w:tcPr>
          <w:p w14:paraId="6C45689B" w14:textId="77777777" w:rsidR="006941BE" w:rsidRDefault="006941BE">
            <w:pPr>
              <w:pStyle w:val="Normal1"/>
              <w:spacing w:before="2" w:after="2"/>
              <w:contextualSpacing w:val="0"/>
            </w:pPr>
          </w:p>
        </w:tc>
        <w:tc>
          <w:tcPr>
            <w:tcW w:w="3234" w:type="dxa"/>
          </w:tcPr>
          <w:p w14:paraId="3DCB04D6" w14:textId="77777777" w:rsidR="006941BE" w:rsidRDefault="006941BE">
            <w:pPr>
              <w:pStyle w:val="Normal1"/>
              <w:spacing w:before="2" w:after="2"/>
              <w:contextualSpacing w:val="0"/>
            </w:pPr>
          </w:p>
        </w:tc>
      </w:tr>
      <w:tr w:rsidR="006941BE" w14:paraId="49C56009" w14:textId="77777777">
        <w:trPr>
          <w:trHeight w:val="2680"/>
        </w:trPr>
        <w:tc>
          <w:tcPr>
            <w:tcW w:w="3238" w:type="dxa"/>
          </w:tcPr>
          <w:p w14:paraId="045DCF16" w14:textId="77777777" w:rsidR="006941BE" w:rsidRDefault="005857DB">
            <w:pPr>
              <w:pStyle w:val="Normal1"/>
              <w:spacing w:before="2"/>
              <w:contextualSpacing w:val="0"/>
            </w:pPr>
            <w:r>
              <w:rPr>
                <w:rFonts w:ascii="Calibri" w:eastAsia="Calibri" w:hAnsi="Calibri" w:cs="Calibri"/>
                <w:sz w:val="18"/>
                <w:szCs w:val="18"/>
              </w:rPr>
              <w:t xml:space="preserve">1.4 Performance outcomes are assessed using scoring criteria that address the targeted content and language learning outcomes. </w:t>
            </w:r>
          </w:p>
          <w:p w14:paraId="1DDE2A3A" w14:textId="77777777" w:rsidR="006941BE" w:rsidRDefault="006941BE">
            <w:pPr>
              <w:pStyle w:val="Normal1"/>
              <w:spacing w:after="2"/>
              <w:contextualSpacing w:val="0"/>
            </w:pPr>
          </w:p>
        </w:tc>
        <w:tc>
          <w:tcPr>
            <w:tcW w:w="3250" w:type="dxa"/>
          </w:tcPr>
          <w:p w14:paraId="6F06C57D" w14:textId="77777777" w:rsidR="006941BE" w:rsidRDefault="005857DB">
            <w:pPr>
              <w:pStyle w:val="Normal1"/>
              <w:spacing w:before="2" w:after="2"/>
              <w:contextualSpacing w:val="0"/>
            </w:pPr>
            <w:r>
              <w:rPr>
                <w:rFonts w:ascii="Calibri" w:eastAsia="Calibri" w:hAnsi="Calibri" w:cs="Calibri"/>
                <w:sz w:val="18"/>
                <w:szCs w:val="18"/>
              </w:rPr>
              <w:t>Are the scoring criteria focused on the targeted disciplinary understandings, language, and practices to be assessed?</w:t>
            </w:r>
          </w:p>
          <w:p w14:paraId="71D3451E" w14:textId="77777777" w:rsidR="006941BE" w:rsidRDefault="006941BE">
            <w:pPr>
              <w:pStyle w:val="Normal1"/>
              <w:spacing w:before="2" w:after="2"/>
              <w:contextualSpacing w:val="0"/>
            </w:pPr>
          </w:p>
          <w:p w14:paraId="510F81B7" w14:textId="77777777" w:rsidR="006941BE" w:rsidRDefault="005857DB">
            <w:pPr>
              <w:pStyle w:val="Normal1"/>
              <w:spacing w:before="2" w:after="2"/>
              <w:contextualSpacing w:val="0"/>
            </w:pPr>
            <w:r>
              <w:rPr>
                <w:rFonts w:ascii="Calibri" w:eastAsia="Calibri" w:hAnsi="Calibri" w:cs="Calibri"/>
                <w:sz w:val="18"/>
                <w:szCs w:val="18"/>
              </w:rPr>
              <w:t xml:space="preserve">Can the scoring tools be applied to evidence in the student work product to be generated in response to the task?  </w:t>
            </w:r>
          </w:p>
          <w:p w14:paraId="5AF02005" w14:textId="77777777" w:rsidR="006941BE" w:rsidRDefault="006941BE">
            <w:pPr>
              <w:pStyle w:val="Normal1"/>
              <w:spacing w:before="2" w:after="2"/>
              <w:contextualSpacing w:val="0"/>
            </w:pPr>
          </w:p>
          <w:p w14:paraId="49095827" w14:textId="77777777" w:rsidR="006941BE" w:rsidRDefault="006941BE">
            <w:pPr>
              <w:pStyle w:val="Normal1"/>
              <w:spacing w:before="2" w:after="2"/>
              <w:contextualSpacing w:val="0"/>
            </w:pPr>
          </w:p>
          <w:p w14:paraId="06879F12" w14:textId="77777777" w:rsidR="006941BE" w:rsidRDefault="006941BE">
            <w:pPr>
              <w:pStyle w:val="Normal1"/>
              <w:spacing w:before="2" w:after="2"/>
              <w:contextualSpacing w:val="0"/>
            </w:pPr>
          </w:p>
        </w:tc>
        <w:tc>
          <w:tcPr>
            <w:tcW w:w="3228" w:type="dxa"/>
          </w:tcPr>
          <w:p w14:paraId="1BEE3348" w14:textId="77777777" w:rsidR="006941BE" w:rsidRDefault="006941BE">
            <w:pPr>
              <w:pStyle w:val="Normal1"/>
              <w:spacing w:before="2" w:after="2"/>
              <w:contextualSpacing w:val="0"/>
            </w:pPr>
          </w:p>
        </w:tc>
        <w:tc>
          <w:tcPr>
            <w:tcW w:w="3234" w:type="dxa"/>
          </w:tcPr>
          <w:p w14:paraId="1C321E69" w14:textId="77777777" w:rsidR="006941BE" w:rsidRDefault="006941BE">
            <w:pPr>
              <w:pStyle w:val="Normal1"/>
              <w:spacing w:before="2" w:after="2"/>
              <w:contextualSpacing w:val="0"/>
            </w:pPr>
          </w:p>
        </w:tc>
      </w:tr>
      <w:tr w:rsidR="006941BE" w14:paraId="3722A9E8" w14:textId="77777777">
        <w:trPr>
          <w:trHeight w:val="2580"/>
        </w:trPr>
        <w:tc>
          <w:tcPr>
            <w:tcW w:w="3238" w:type="dxa"/>
          </w:tcPr>
          <w:p w14:paraId="34021475" w14:textId="77777777" w:rsidR="006941BE" w:rsidRDefault="005857DB">
            <w:pPr>
              <w:pStyle w:val="Normal1"/>
              <w:spacing w:before="2" w:after="2"/>
              <w:contextualSpacing w:val="0"/>
            </w:pPr>
            <w:r>
              <w:rPr>
                <w:rFonts w:ascii="Calibri" w:eastAsia="Calibri" w:hAnsi="Calibri" w:cs="Calibri"/>
                <w:sz w:val="18"/>
                <w:szCs w:val="18"/>
              </w:rPr>
              <w:t>1.5 Performance outcomes are clearly defined, measurable, and reasonable in quantity for the task duration and purpose.</w:t>
            </w:r>
          </w:p>
        </w:tc>
        <w:tc>
          <w:tcPr>
            <w:tcW w:w="3250" w:type="dxa"/>
          </w:tcPr>
          <w:p w14:paraId="4ED7A884" w14:textId="77777777" w:rsidR="006941BE" w:rsidRDefault="005857DB">
            <w:pPr>
              <w:pStyle w:val="Normal1"/>
              <w:spacing w:before="2" w:after="2"/>
              <w:contextualSpacing w:val="0"/>
            </w:pPr>
            <w:r>
              <w:rPr>
                <w:rFonts w:ascii="Calibri" w:eastAsia="Calibri" w:hAnsi="Calibri" w:cs="Calibri"/>
                <w:sz w:val="18"/>
                <w:szCs w:val="18"/>
              </w:rPr>
              <w:t>Are the learning and performance targets clearly stated and are they observable in the assigned student work products or performance?</w:t>
            </w:r>
          </w:p>
          <w:p w14:paraId="4268ABE4" w14:textId="77777777" w:rsidR="006941BE" w:rsidRDefault="006941BE">
            <w:pPr>
              <w:pStyle w:val="Normal1"/>
              <w:spacing w:before="2" w:after="2"/>
              <w:contextualSpacing w:val="0"/>
            </w:pPr>
          </w:p>
          <w:p w14:paraId="44971ECC" w14:textId="77777777" w:rsidR="006941BE" w:rsidRDefault="005857DB">
            <w:pPr>
              <w:pStyle w:val="Normal1"/>
              <w:spacing w:before="2" w:after="2"/>
              <w:contextualSpacing w:val="0"/>
            </w:pPr>
            <w:r>
              <w:rPr>
                <w:rFonts w:ascii="Calibri" w:eastAsia="Calibri" w:hAnsi="Calibri" w:cs="Calibri"/>
                <w:sz w:val="18"/>
                <w:szCs w:val="18"/>
              </w:rPr>
              <w:t>Is it realistic and feasible for target students to learn and demonstrate the learning outcomes in the given time?</w:t>
            </w:r>
          </w:p>
          <w:p w14:paraId="74855132" w14:textId="77777777" w:rsidR="006941BE" w:rsidRDefault="006941BE">
            <w:pPr>
              <w:pStyle w:val="Normal1"/>
              <w:spacing w:before="2" w:after="2"/>
              <w:contextualSpacing w:val="0"/>
            </w:pPr>
          </w:p>
          <w:p w14:paraId="3988EA3E" w14:textId="77777777" w:rsidR="006941BE" w:rsidRDefault="006941BE">
            <w:pPr>
              <w:pStyle w:val="Normal1"/>
              <w:spacing w:before="2" w:after="2"/>
              <w:contextualSpacing w:val="0"/>
            </w:pPr>
          </w:p>
          <w:p w14:paraId="548F28C2" w14:textId="77777777" w:rsidR="006941BE" w:rsidRDefault="006941BE">
            <w:pPr>
              <w:pStyle w:val="Normal1"/>
              <w:spacing w:before="2" w:after="2"/>
              <w:contextualSpacing w:val="0"/>
            </w:pPr>
          </w:p>
        </w:tc>
        <w:tc>
          <w:tcPr>
            <w:tcW w:w="3228" w:type="dxa"/>
          </w:tcPr>
          <w:p w14:paraId="131B8B52" w14:textId="77777777" w:rsidR="006941BE" w:rsidRDefault="006941BE">
            <w:pPr>
              <w:pStyle w:val="Normal1"/>
              <w:spacing w:before="2" w:after="2"/>
              <w:contextualSpacing w:val="0"/>
            </w:pPr>
          </w:p>
        </w:tc>
        <w:tc>
          <w:tcPr>
            <w:tcW w:w="3234" w:type="dxa"/>
          </w:tcPr>
          <w:p w14:paraId="22BC9166" w14:textId="77777777" w:rsidR="006941BE" w:rsidRDefault="006941BE">
            <w:pPr>
              <w:pStyle w:val="Normal1"/>
              <w:spacing w:before="2" w:after="2"/>
              <w:contextualSpacing w:val="0"/>
            </w:pPr>
          </w:p>
        </w:tc>
      </w:tr>
    </w:tbl>
    <w:p w14:paraId="47DCF76E" w14:textId="77777777" w:rsidR="006941BE" w:rsidRDefault="006941BE">
      <w:pPr>
        <w:pStyle w:val="Normal1"/>
      </w:pPr>
    </w:p>
    <w:p w14:paraId="09622D73" w14:textId="77777777" w:rsidR="006941BE" w:rsidRDefault="006941BE">
      <w:pPr>
        <w:pStyle w:val="Normal1"/>
        <w:spacing w:line="276" w:lineRule="auto"/>
      </w:pPr>
    </w:p>
    <w:tbl>
      <w:tblPr>
        <w:tblStyle w:val="a1"/>
        <w:tblW w:w="1317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8"/>
        <w:gridCol w:w="3330"/>
        <w:gridCol w:w="3240"/>
        <w:gridCol w:w="3351"/>
      </w:tblGrid>
      <w:tr w:rsidR="006941BE" w14:paraId="53DE2A5A" w14:textId="77777777">
        <w:tc>
          <w:tcPr>
            <w:tcW w:w="13179" w:type="dxa"/>
            <w:gridSpan w:val="4"/>
          </w:tcPr>
          <w:p w14:paraId="16764FC0" w14:textId="77777777" w:rsidR="006941BE" w:rsidRDefault="005857DB">
            <w:pPr>
              <w:pStyle w:val="Normal1"/>
              <w:contextualSpacing w:val="0"/>
              <w:jc w:val="center"/>
            </w:pPr>
            <w:r>
              <w:rPr>
                <w:rFonts w:ascii="Cabin" w:eastAsia="Cabin" w:hAnsi="Cabin" w:cs="Cabin"/>
                <w:b/>
                <w:sz w:val="28"/>
                <w:szCs w:val="28"/>
              </w:rPr>
              <w:t>2. TASK FOCUS, CLARITY, &amp; COHERENCE</w:t>
            </w:r>
          </w:p>
        </w:tc>
      </w:tr>
      <w:tr w:rsidR="006941BE" w14:paraId="61F4F60A" w14:textId="77777777">
        <w:tc>
          <w:tcPr>
            <w:tcW w:w="3258" w:type="dxa"/>
          </w:tcPr>
          <w:p w14:paraId="0D0BA1FB" w14:textId="77777777" w:rsidR="006941BE" w:rsidRDefault="005857DB">
            <w:pPr>
              <w:pStyle w:val="Normal1"/>
              <w:contextualSpacing w:val="0"/>
              <w:jc w:val="center"/>
            </w:pPr>
            <w:r>
              <w:rPr>
                <w:rFonts w:ascii="Cabin" w:eastAsia="Cabin" w:hAnsi="Cabin" w:cs="Cabin"/>
                <w:b/>
              </w:rPr>
              <w:t>CRITERION</w:t>
            </w:r>
          </w:p>
        </w:tc>
        <w:tc>
          <w:tcPr>
            <w:tcW w:w="3330" w:type="dxa"/>
          </w:tcPr>
          <w:p w14:paraId="1251C126" w14:textId="77777777" w:rsidR="006941BE" w:rsidRDefault="005857DB">
            <w:pPr>
              <w:pStyle w:val="Normal1"/>
              <w:contextualSpacing w:val="0"/>
              <w:jc w:val="center"/>
            </w:pPr>
            <w:r>
              <w:rPr>
                <w:rFonts w:ascii="Cabin" w:eastAsia="Cabin" w:hAnsi="Cabin" w:cs="Cabin"/>
                <w:b/>
              </w:rPr>
              <w:t>CONSIDERATIONS TO GUIDE YOUR EXAMINATION</w:t>
            </w:r>
          </w:p>
        </w:tc>
        <w:tc>
          <w:tcPr>
            <w:tcW w:w="3240" w:type="dxa"/>
          </w:tcPr>
          <w:p w14:paraId="656B93A9" w14:textId="77777777" w:rsidR="006941BE" w:rsidRDefault="005857DB">
            <w:pPr>
              <w:pStyle w:val="Normal1"/>
              <w:contextualSpacing w:val="0"/>
              <w:jc w:val="center"/>
            </w:pPr>
            <w:r>
              <w:rPr>
                <w:rFonts w:ascii="Cabin" w:eastAsia="Cabin" w:hAnsi="Cabin" w:cs="Cabin"/>
                <w:b/>
              </w:rPr>
              <w:t>EVIDENCE IN THE TASK</w:t>
            </w:r>
          </w:p>
        </w:tc>
        <w:tc>
          <w:tcPr>
            <w:tcW w:w="3351" w:type="dxa"/>
          </w:tcPr>
          <w:p w14:paraId="6B0CB7D2" w14:textId="77777777" w:rsidR="006941BE" w:rsidRDefault="005857DB">
            <w:pPr>
              <w:pStyle w:val="Normal1"/>
              <w:contextualSpacing w:val="0"/>
              <w:jc w:val="center"/>
            </w:pPr>
            <w:r>
              <w:rPr>
                <w:rFonts w:ascii="Cabin" w:eastAsia="Cabin" w:hAnsi="Cabin" w:cs="Cabin"/>
                <w:b/>
              </w:rPr>
              <w:t>HOW COULD YOU REVISE THE TASK TO BETTER MEET THIS CRITERION?</w:t>
            </w:r>
          </w:p>
        </w:tc>
      </w:tr>
      <w:tr w:rsidR="006941BE" w14:paraId="0AB96234" w14:textId="77777777" w:rsidTr="004776C6">
        <w:trPr>
          <w:trHeight w:val="1673"/>
        </w:trPr>
        <w:tc>
          <w:tcPr>
            <w:tcW w:w="3258" w:type="dxa"/>
          </w:tcPr>
          <w:p w14:paraId="0D8FB620" w14:textId="77777777" w:rsidR="006941BE" w:rsidRDefault="005857DB">
            <w:pPr>
              <w:pStyle w:val="Normal1"/>
              <w:ind w:left="270" w:hanging="270"/>
              <w:contextualSpacing w:val="0"/>
            </w:pPr>
            <w:r>
              <w:rPr>
                <w:rFonts w:ascii="Calibri" w:eastAsia="Calibri" w:hAnsi="Calibri" w:cs="Calibri"/>
                <w:sz w:val="18"/>
                <w:szCs w:val="18"/>
              </w:rPr>
              <w:t xml:space="preserve">2.1 The task prompt is focused and asks students to demonstrate mastery of disciplinary understandings, language, and practices. </w:t>
            </w:r>
          </w:p>
          <w:p w14:paraId="5D4AB0F5" w14:textId="77777777" w:rsidR="006941BE" w:rsidRDefault="006941BE">
            <w:pPr>
              <w:pStyle w:val="Normal1"/>
              <w:ind w:left="270" w:hanging="270"/>
              <w:contextualSpacing w:val="0"/>
            </w:pPr>
          </w:p>
          <w:p w14:paraId="15737DD9" w14:textId="77777777" w:rsidR="006941BE" w:rsidRDefault="006941BE">
            <w:pPr>
              <w:pStyle w:val="Normal1"/>
              <w:ind w:left="270" w:hanging="270"/>
              <w:contextualSpacing w:val="0"/>
            </w:pPr>
          </w:p>
        </w:tc>
        <w:tc>
          <w:tcPr>
            <w:tcW w:w="3330" w:type="dxa"/>
          </w:tcPr>
          <w:p w14:paraId="4C32F7B5" w14:textId="686BA8A8" w:rsidR="006941BE" w:rsidRDefault="003302E1">
            <w:pPr>
              <w:pStyle w:val="Normal1"/>
              <w:contextualSpacing w:val="0"/>
            </w:pPr>
            <w:r>
              <w:rPr>
                <w:rFonts w:ascii="Calibri" w:eastAsia="Calibri" w:hAnsi="Calibri" w:cs="Calibri"/>
                <w:sz w:val="18"/>
                <w:szCs w:val="18"/>
              </w:rPr>
              <w:t>I</w:t>
            </w:r>
            <w:r w:rsidR="005857DB">
              <w:rPr>
                <w:rFonts w:ascii="Calibri" w:eastAsia="Calibri" w:hAnsi="Calibri" w:cs="Calibri"/>
                <w:sz w:val="18"/>
                <w:szCs w:val="18"/>
              </w:rPr>
              <w:t>n what ways does the prompt require students’ higher order thinking, application of content understanding and practices, and/or purposeful use of language within the discipline?</w:t>
            </w:r>
          </w:p>
          <w:p w14:paraId="5A55C048" w14:textId="77777777" w:rsidR="006941BE" w:rsidRDefault="006941BE">
            <w:pPr>
              <w:pStyle w:val="Normal1"/>
              <w:contextualSpacing w:val="0"/>
            </w:pPr>
          </w:p>
        </w:tc>
        <w:tc>
          <w:tcPr>
            <w:tcW w:w="3240" w:type="dxa"/>
          </w:tcPr>
          <w:p w14:paraId="26BE68B8" w14:textId="77777777" w:rsidR="006941BE" w:rsidRDefault="006941BE">
            <w:pPr>
              <w:pStyle w:val="Normal1"/>
              <w:contextualSpacing w:val="0"/>
            </w:pPr>
          </w:p>
        </w:tc>
        <w:tc>
          <w:tcPr>
            <w:tcW w:w="3351" w:type="dxa"/>
          </w:tcPr>
          <w:p w14:paraId="71C41729" w14:textId="77777777" w:rsidR="006941BE" w:rsidRDefault="006941BE">
            <w:pPr>
              <w:pStyle w:val="Normal1"/>
              <w:contextualSpacing w:val="0"/>
            </w:pPr>
          </w:p>
        </w:tc>
      </w:tr>
      <w:tr w:rsidR="006941BE" w14:paraId="17C5A07B" w14:textId="77777777">
        <w:trPr>
          <w:trHeight w:val="1320"/>
        </w:trPr>
        <w:tc>
          <w:tcPr>
            <w:tcW w:w="3258" w:type="dxa"/>
          </w:tcPr>
          <w:p w14:paraId="04F9245C" w14:textId="77777777" w:rsidR="006941BE" w:rsidRDefault="005857DB">
            <w:pPr>
              <w:pStyle w:val="Normal1"/>
              <w:ind w:left="270" w:hanging="270"/>
              <w:contextualSpacing w:val="0"/>
            </w:pPr>
            <w:r>
              <w:rPr>
                <w:rFonts w:ascii="Calibri" w:eastAsia="Calibri" w:hAnsi="Calibri" w:cs="Calibri"/>
                <w:sz w:val="18"/>
                <w:szCs w:val="18"/>
              </w:rPr>
              <w:t>2.2 The task prompt, directions, and criteria for scoring are clear, accessible, and  unambiguous.</w:t>
            </w:r>
          </w:p>
        </w:tc>
        <w:tc>
          <w:tcPr>
            <w:tcW w:w="3330" w:type="dxa"/>
          </w:tcPr>
          <w:p w14:paraId="64F48B20" w14:textId="77777777" w:rsidR="006941BE" w:rsidRDefault="005857DB">
            <w:pPr>
              <w:pStyle w:val="Normal1"/>
              <w:contextualSpacing w:val="0"/>
            </w:pPr>
            <w:r>
              <w:rPr>
                <w:rFonts w:ascii="Calibri" w:eastAsia="Calibri" w:hAnsi="Calibri" w:cs="Calibri"/>
                <w:sz w:val="18"/>
                <w:szCs w:val="18"/>
              </w:rPr>
              <w:t>Is the task articulated and organized in such a way that students and other teachers clearly understand what to do and what is expected (e.g., wording, directions, and criteria for scoring)?</w:t>
            </w:r>
          </w:p>
        </w:tc>
        <w:tc>
          <w:tcPr>
            <w:tcW w:w="3240" w:type="dxa"/>
          </w:tcPr>
          <w:p w14:paraId="148A4330" w14:textId="77777777" w:rsidR="006941BE" w:rsidRDefault="006941BE">
            <w:pPr>
              <w:pStyle w:val="Normal1"/>
              <w:contextualSpacing w:val="0"/>
            </w:pPr>
          </w:p>
        </w:tc>
        <w:tc>
          <w:tcPr>
            <w:tcW w:w="3351" w:type="dxa"/>
          </w:tcPr>
          <w:p w14:paraId="174045E2" w14:textId="77777777" w:rsidR="006941BE" w:rsidRDefault="006941BE">
            <w:pPr>
              <w:pStyle w:val="Normal1"/>
              <w:contextualSpacing w:val="0"/>
            </w:pPr>
          </w:p>
        </w:tc>
      </w:tr>
      <w:tr w:rsidR="006941BE" w14:paraId="69CDC12A" w14:textId="77777777">
        <w:trPr>
          <w:trHeight w:val="1860"/>
        </w:trPr>
        <w:tc>
          <w:tcPr>
            <w:tcW w:w="3258" w:type="dxa"/>
          </w:tcPr>
          <w:p w14:paraId="13AA5D10" w14:textId="77777777" w:rsidR="006941BE" w:rsidRDefault="005857DB">
            <w:pPr>
              <w:pStyle w:val="Normal1"/>
              <w:ind w:left="270" w:hanging="270"/>
              <w:contextualSpacing w:val="0"/>
            </w:pPr>
            <w:r>
              <w:rPr>
                <w:rFonts w:ascii="Calibri" w:eastAsia="Calibri" w:hAnsi="Calibri" w:cs="Calibri"/>
                <w:sz w:val="18"/>
                <w:szCs w:val="18"/>
              </w:rPr>
              <w:t xml:space="preserve">2.3 The task prompt, materials, and work products are coherent, aligned, and developmentally appropriate. </w:t>
            </w:r>
          </w:p>
          <w:p w14:paraId="09C0E224" w14:textId="77777777" w:rsidR="006941BE" w:rsidRDefault="006941BE">
            <w:pPr>
              <w:pStyle w:val="Normal1"/>
              <w:ind w:left="270" w:hanging="270"/>
              <w:contextualSpacing w:val="0"/>
            </w:pPr>
          </w:p>
          <w:p w14:paraId="47B042D0" w14:textId="77777777" w:rsidR="006941BE" w:rsidRDefault="006941BE">
            <w:pPr>
              <w:pStyle w:val="Normal1"/>
              <w:contextualSpacing w:val="0"/>
            </w:pPr>
          </w:p>
        </w:tc>
        <w:tc>
          <w:tcPr>
            <w:tcW w:w="3330" w:type="dxa"/>
          </w:tcPr>
          <w:p w14:paraId="50000732" w14:textId="77777777" w:rsidR="006941BE" w:rsidRDefault="005857DB">
            <w:pPr>
              <w:pStyle w:val="Normal1"/>
              <w:contextualSpacing w:val="0"/>
            </w:pPr>
            <w:r>
              <w:rPr>
                <w:rFonts w:ascii="Calibri" w:eastAsia="Calibri" w:hAnsi="Calibri" w:cs="Calibri"/>
                <w:sz w:val="18"/>
                <w:szCs w:val="18"/>
              </w:rPr>
              <w:t xml:space="preserve">In what ways do the significant components of the task fit together and support the greater purpose and focus of the task? (E.g., does the prompt call for the same demonstration of content knowledge, depth of understanding, and higher order thinking skills outlined in the performance outcomes)? </w:t>
            </w:r>
          </w:p>
          <w:p w14:paraId="2C20D6A4" w14:textId="77777777" w:rsidR="006941BE" w:rsidRDefault="005857DB">
            <w:pPr>
              <w:pStyle w:val="Normal1"/>
              <w:contextualSpacing w:val="0"/>
            </w:pPr>
            <w:r>
              <w:rPr>
                <w:rFonts w:ascii="Calibri" w:eastAsia="Calibri" w:hAnsi="Calibri" w:cs="Calibri"/>
                <w:sz w:val="18"/>
                <w:szCs w:val="18"/>
              </w:rPr>
              <w:t xml:space="preserve"> </w:t>
            </w:r>
          </w:p>
        </w:tc>
        <w:tc>
          <w:tcPr>
            <w:tcW w:w="3240" w:type="dxa"/>
          </w:tcPr>
          <w:p w14:paraId="02D72461" w14:textId="77777777" w:rsidR="006941BE" w:rsidRDefault="006941BE">
            <w:pPr>
              <w:pStyle w:val="Normal1"/>
              <w:contextualSpacing w:val="0"/>
            </w:pPr>
          </w:p>
        </w:tc>
        <w:tc>
          <w:tcPr>
            <w:tcW w:w="3351" w:type="dxa"/>
          </w:tcPr>
          <w:p w14:paraId="129B45B4" w14:textId="77777777" w:rsidR="006941BE" w:rsidRDefault="006941BE">
            <w:pPr>
              <w:pStyle w:val="Normal1"/>
              <w:contextualSpacing w:val="0"/>
            </w:pPr>
          </w:p>
        </w:tc>
      </w:tr>
      <w:tr w:rsidR="006941BE" w14:paraId="379D89B2" w14:textId="77777777">
        <w:trPr>
          <w:trHeight w:val="1860"/>
        </w:trPr>
        <w:tc>
          <w:tcPr>
            <w:tcW w:w="3258" w:type="dxa"/>
          </w:tcPr>
          <w:p w14:paraId="157850A3" w14:textId="77777777" w:rsidR="006941BE" w:rsidRDefault="005857DB">
            <w:pPr>
              <w:pStyle w:val="Normal1"/>
              <w:ind w:left="270" w:hanging="270"/>
              <w:contextualSpacing w:val="0"/>
            </w:pPr>
            <w:r>
              <w:rPr>
                <w:rFonts w:ascii="Calibri" w:eastAsia="Calibri" w:hAnsi="Calibri" w:cs="Calibri"/>
                <w:sz w:val="18"/>
                <w:szCs w:val="18"/>
              </w:rPr>
              <w:t>2.4 All elements of the task build toward accurate, deep understanding of content and are consistent with current disciplinary understandings and practices.</w:t>
            </w:r>
          </w:p>
        </w:tc>
        <w:tc>
          <w:tcPr>
            <w:tcW w:w="3330" w:type="dxa"/>
          </w:tcPr>
          <w:p w14:paraId="43BA31AA" w14:textId="77777777" w:rsidR="006941BE" w:rsidRDefault="005857DB">
            <w:pPr>
              <w:pStyle w:val="Normal1"/>
              <w:contextualSpacing w:val="0"/>
            </w:pPr>
            <w:r>
              <w:rPr>
                <w:rFonts w:ascii="Calibri" w:eastAsia="Calibri" w:hAnsi="Calibri" w:cs="Calibri"/>
                <w:sz w:val="18"/>
                <w:szCs w:val="18"/>
              </w:rPr>
              <w:t xml:space="preserve">Is the content represented accurately? Do the selected texts or other task elements support accurate conceptual understanding and application of appropriate practices/tools? </w:t>
            </w:r>
          </w:p>
        </w:tc>
        <w:tc>
          <w:tcPr>
            <w:tcW w:w="3240" w:type="dxa"/>
          </w:tcPr>
          <w:p w14:paraId="5910264A" w14:textId="77777777" w:rsidR="006941BE" w:rsidRDefault="006941BE">
            <w:pPr>
              <w:pStyle w:val="Normal1"/>
              <w:contextualSpacing w:val="0"/>
            </w:pPr>
          </w:p>
        </w:tc>
        <w:tc>
          <w:tcPr>
            <w:tcW w:w="3351" w:type="dxa"/>
          </w:tcPr>
          <w:p w14:paraId="5B99D56C" w14:textId="77777777" w:rsidR="006941BE" w:rsidRDefault="006941BE">
            <w:pPr>
              <w:pStyle w:val="Normal1"/>
              <w:contextualSpacing w:val="0"/>
            </w:pPr>
          </w:p>
        </w:tc>
      </w:tr>
    </w:tbl>
    <w:p w14:paraId="5E8892ED" w14:textId="77777777" w:rsidR="006941BE" w:rsidRDefault="006941BE">
      <w:pPr>
        <w:pStyle w:val="Normal1"/>
      </w:pPr>
    </w:p>
    <w:p w14:paraId="7B047901" w14:textId="77777777" w:rsidR="00FB62CB" w:rsidRDefault="00FB62CB">
      <w:r>
        <w:br w:type="page"/>
      </w:r>
    </w:p>
    <w:tbl>
      <w:tblPr>
        <w:tblStyle w:val="a2"/>
        <w:tblW w:w="129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3"/>
        <w:gridCol w:w="3249"/>
        <w:gridCol w:w="3226"/>
        <w:gridCol w:w="3232"/>
      </w:tblGrid>
      <w:tr w:rsidR="006941BE" w14:paraId="27E80D95" w14:textId="77777777">
        <w:tc>
          <w:tcPr>
            <w:tcW w:w="12950" w:type="dxa"/>
            <w:gridSpan w:val="4"/>
            <w:shd w:val="clear" w:color="auto" w:fill="D9D9D9"/>
          </w:tcPr>
          <w:p w14:paraId="38797E1E" w14:textId="54B691CE" w:rsidR="006941BE" w:rsidRDefault="005857DB">
            <w:pPr>
              <w:pStyle w:val="Normal1"/>
              <w:contextualSpacing w:val="0"/>
              <w:jc w:val="center"/>
            </w:pPr>
            <w:r>
              <w:rPr>
                <w:rFonts w:ascii="Cabin" w:eastAsia="Cabin" w:hAnsi="Cabin" w:cs="Cabin"/>
                <w:b/>
                <w:sz w:val="28"/>
                <w:szCs w:val="28"/>
              </w:rPr>
              <w:lastRenderedPageBreak/>
              <w:t>3. ELICIT AND DEVELOP RICH STUDENT LANGUAGE</w:t>
            </w:r>
          </w:p>
        </w:tc>
      </w:tr>
      <w:tr w:rsidR="006941BE" w14:paraId="63CF5C67" w14:textId="77777777">
        <w:tc>
          <w:tcPr>
            <w:tcW w:w="3243" w:type="dxa"/>
          </w:tcPr>
          <w:p w14:paraId="0C5DC7F3" w14:textId="77777777" w:rsidR="006941BE" w:rsidRDefault="005857DB">
            <w:pPr>
              <w:pStyle w:val="Normal1"/>
              <w:contextualSpacing w:val="0"/>
              <w:jc w:val="center"/>
            </w:pPr>
            <w:r>
              <w:rPr>
                <w:rFonts w:ascii="Cabin" w:eastAsia="Cabin" w:hAnsi="Cabin" w:cs="Cabin"/>
                <w:b/>
              </w:rPr>
              <w:t>CRITERION</w:t>
            </w:r>
          </w:p>
        </w:tc>
        <w:tc>
          <w:tcPr>
            <w:tcW w:w="3249" w:type="dxa"/>
          </w:tcPr>
          <w:p w14:paraId="04CC7F4F" w14:textId="77777777" w:rsidR="006941BE" w:rsidRDefault="005857DB">
            <w:pPr>
              <w:pStyle w:val="Normal1"/>
              <w:contextualSpacing w:val="0"/>
              <w:jc w:val="center"/>
            </w:pPr>
            <w:r>
              <w:rPr>
                <w:rFonts w:ascii="Cabin" w:eastAsia="Cabin" w:hAnsi="Cabin" w:cs="Cabin"/>
                <w:b/>
              </w:rPr>
              <w:t>CONSIDERATIONS TO GUIDE YOUR EXAMINATION</w:t>
            </w:r>
          </w:p>
        </w:tc>
        <w:tc>
          <w:tcPr>
            <w:tcW w:w="3226" w:type="dxa"/>
          </w:tcPr>
          <w:p w14:paraId="343CBEDC" w14:textId="77777777" w:rsidR="006941BE" w:rsidRDefault="005857DB">
            <w:pPr>
              <w:pStyle w:val="Normal1"/>
              <w:contextualSpacing w:val="0"/>
              <w:jc w:val="center"/>
            </w:pPr>
            <w:r>
              <w:rPr>
                <w:rFonts w:ascii="Cabin" w:eastAsia="Cabin" w:hAnsi="Cabin" w:cs="Cabin"/>
                <w:b/>
              </w:rPr>
              <w:t>EVIDENCE IN THE TASK</w:t>
            </w:r>
          </w:p>
        </w:tc>
        <w:tc>
          <w:tcPr>
            <w:tcW w:w="3232" w:type="dxa"/>
          </w:tcPr>
          <w:p w14:paraId="1972CA80" w14:textId="77777777" w:rsidR="006941BE" w:rsidRDefault="005857DB">
            <w:pPr>
              <w:pStyle w:val="Normal1"/>
              <w:contextualSpacing w:val="0"/>
              <w:jc w:val="center"/>
            </w:pPr>
            <w:r>
              <w:rPr>
                <w:rFonts w:ascii="Cabin" w:eastAsia="Cabin" w:hAnsi="Cabin" w:cs="Cabin"/>
                <w:b/>
              </w:rPr>
              <w:t>HOW COULD YOU REVISE THE TASK TO BETTER MEET THIS CRITERION?</w:t>
            </w:r>
          </w:p>
        </w:tc>
      </w:tr>
      <w:tr w:rsidR="006941BE" w14:paraId="07FFD262" w14:textId="77777777">
        <w:trPr>
          <w:trHeight w:val="2460"/>
        </w:trPr>
        <w:tc>
          <w:tcPr>
            <w:tcW w:w="3243" w:type="dxa"/>
          </w:tcPr>
          <w:p w14:paraId="2518B555" w14:textId="77777777" w:rsidR="006941BE" w:rsidRDefault="005857DB">
            <w:pPr>
              <w:pStyle w:val="Normal1"/>
              <w:ind w:left="270" w:hanging="270"/>
              <w:contextualSpacing w:val="0"/>
            </w:pPr>
            <w:r>
              <w:rPr>
                <w:rFonts w:ascii="Calibri" w:eastAsia="Calibri" w:hAnsi="Calibri" w:cs="Calibri"/>
                <w:sz w:val="18"/>
                <w:szCs w:val="18"/>
              </w:rPr>
              <w:t>3.1 The task provides deliberate and appropriate opportunities to access, understand, and use the language of the task and discipline.</w:t>
            </w:r>
          </w:p>
          <w:p w14:paraId="3FF15685" w14:textId="77777777" w:rsidR="006941BE" w:rsidRDefault="006941BE">
            <w:pPr>
              <w:pStyle w:val="Normal1"/>
              <w:ind w:left="270" w:hanging="270"/>
              <w:contextualSpacing w:val="0"/>
            </w:pPr>
          </w:p>
          <w:p w14:paraId="28910196" w14:textId="77777777" w:rsidR="006941BE" w:rsidRDefault="006941BE">
            <w:pPr>
              <w:pStyle w:val="Normal1"/>
              <w:ind w:left="270" w:hanging="270"/>
              <w:contextualSpacing w:val="0"/>
            </w:pPr>
          </w:p>
        </w:tc>
        <w:tc>
          <w:tcPr>
            <w:tcW w:w="3249" w:type="dxa"/>
          </w:tcPr>
          <w:p w14:paraId="5DF6A617" w14:textId="77777777" w:rsidR="006941BE" w:rsidRDefault="005857DB">
            <w:pPr>
              <w:pStyle w:val="Normal1"/>
              <w:contextualSpacing w:val="0"/>
            </w:pPr>
            <w:r>
              <w:rPr>
                <w:rFonts w:ascii="Calibri" w:eastAsia="Calibri" w:hAnsi="Calibri" w:cs="Calibri"/>
                <w:sz w:val="18"/>
                <w:szCs w:val="18"/>
              </w:rPr>
              <w:t xml:space="preserve">Does the task engage students in explicit and purposeful uses of disciplinary language, including vocabulary and the various language forms used to explain, analyze, argue, question, etc.?  </w:t>
            </w:r>
          </w:p>
          <w:p w14:paraId="5A4EAEF3" w14:textId="77777777" w:rsidR="006941BE" w:rsidRDefault="006941BE">
            <w:pPr>
              <w:pStyle w:val="Normal1"/>
              <w:contextualSpacing w:val="0"/>
            </w:pPr>
          </w:p>
          <w:p w14:paraId="179A7E04" w14:textId="77777777" w:rsidR="006941BE" w:rsidRDefault="006941BE">
            <w:pPr>
              <w:pStyle w:val="Normal1"/>
              <w:contextualSpacing w:val="0"/>
            </w:pPr>
          </w:p>
          <w:p w14:paraId="1CE11BD9" w14:textId="77777777" w:rsidR="006941BE" w:rsidRDefault="005857DB">
            <w:pPr>
              <w:pStyle w:val="Normal1"/>
              <w:contextualSpacing w:val="0"/>
            </w:pPr>
            <w:r>
              <w:rPr>
                <w:rFonts w:ascii="Calibri" w:eastAsia="Calibri" w:hAnsi="Calibri" w:cs="Calibri"/>
                <w:sz w:val="18"/>
                <w:szCs w:val="18"/>
              </w:rPr>
              <w:t xml:space="preserve">Does the task engage students in learning, using, and demonstrating  purposeful uses of language?  </w:t>
            </w:r>
          </w:p>
        </w:tc>
        <w:tc>
          <w:tcPr>
            <w:tcW w:w="3226" w:type="dxa"/>
          </w:tcPr>
          <w:p w14:paraId="02F616BF" w14:textId="77777777" w:rsidR="006941BE" w:rsidRDefault="006941BE">
            <w:pPr>
              <w:pStyle w:val="Normal1"/>
              <w:contextualSpacing w:val="0"/>
            </w:pPr>
          </w:p>
        </w:tc>
        <w:tc>
          <w:tcPr>
            <w:tcW w:w="3232" w:type="dxa"/>
          </w:tcPr>
          <w:p w14:paraId="35D358BB" w14:textId="77777777" w:rsidR="006941BE" w:rsidRDefault="006941BE">
            <w:pPr>
              <w:pStyle w:val="Normal1"/>
              <w:contextualSpacing w:val="0"/>
            </w:pPr>
          </w:p>
        </w:tc>
      </w:tr>
      <w:tr w:rsidR="006941BE" w14:paraId="2C5F9454" w14:textId="77777777">
        <w:trPr>
          <w:trHeight w:val="2380"/>
        </w:trPr>
        <w:tc>
          <w:tcPr>
            <w:tcW w:w="3243" w:type="dxa"/>
          </w:tcPr>
          <w:p w14:paraId="7C36B8EA" w14:textId="77777777" w:rsidR="006941BE" w:rsidRDefault="005857DB">
            <w:pPr>
              <w:pStyle w:val="Normal1"/>
              <w:ind w:left="270" w:hanging="270"/>
              <w:contextualSpacing w:val="0"/>
            </w:pPr>
            <w:r>
              <w:rPr>
                <w:rFonts w:ascii="Calibri" w:eastAsia="Calibri" w:hAnsi="Calibri" w:cs="Calibri"/>
                <w:sz w:val="18"/>
                <w:szCs w:val="18"/>
              </w:rPr>
              <w:t xml:space="preserve">3.2 The task provides opportunities for interactive communication to support language development, such as constructive conversation with peers.  </w:t>
            </w:r>
          </w:p>
        </w:tc>
        <w:tc>
          <w:tcPr>
            <w:tcW w:w="3249" w:type="dxa"/>
          </w:tcPr>
          <w:p w14:paraId="5A60D581" w14:textId="77777777" w:rsidR="006941BE" w:rsidRDefault="005857DB">
            <w:pPr>
              <w:pStyle w:val="Normal1"/>
              <w:contextualSpacing w:val="0"/>
            </w:pPr>
            <w:r>
              <w:rPr>
                <w:rFonts w:ascii="Calibri" w:eastAsia="Calibri" w:hAnsi="Calibri" w:cs="Calibri"/>
                <w:sz w:val="18"/>
                <w:szCs w:val="18"/>
              </w:rPr>
              <w:t xml:space="preserve">Does the task intentionally build in opportunities for all students to communicate with others in order to make sense of substantive topics, texts, and/or problems?   </w:t>
            </w:r>
          </w:p>
        </w:tc>
        <w:tc>
          <w:tcPr>
            <w:tcW w:w="3226" w:type="dxa"/>
          </w:tcPr>
          <w:p w14:paraId="4FEB904D" w14:textId="77777777" w:rsidR="006941BE" w:rsidRDefault="006941BE">
            <w:pPr>
              <w:pStyle w:val="Normal1"/>
              <w:contextualSpacing w:val="0"/>
            </w:pPr>
          </w:p>
        </w:tc>
        <w:tc>
          <w:tcPr>
            <w:tcW w:w="3232" w:type="dxa"/>
          </w:tcPr>
          <w:p w14:paraId="1B0BBD08" w14:textId="77777777" w:rsidR="006941BE" w:rsidRDefault="006941BE">
            <w:pPr>
              <w:pStyle w:val="Normal1"/>
              <w:contextualSpacing w:val="0"/>
            </w:pPr>
          </w:p>
        </w:tc>
      </w:tr>
      <w:tr w:rsidR="006941BE" w14:paraId="5E0C0786" w14:textId="77777777">
        <w:trPr>
          <w:trHeight w:val="2260"/>
        </w:trPr>
        <w:tc>
          <w:tcPr>
            <w:tcW w:w="3243" w:type="dxa"/>
          </w:tcPr>
          <w:p w14:paraId="69CA2BBC" w14:textId="77777777" w:rsidR="006941BE" w:rsidRDefault="005857DB">
            <w:pPr>
              <w:pStyle w:val="Normal1"/>
              <w:ind w:left="270" w:hanging="270"/>
              <w:contextualSpacing w:val="0"/>
            </w:pPr>
            <w:r>
              <w:rPr>
                <w:rFonts w:ascii="Calibri" w:eastAsia="Calibri" w:hAnsi="Calibri" w:cs="Calibri"/>
                <w:sz w:val="18"/>
                <w:szCs w:val="18"/>
              </w:rPr>
              <w:t xml:space="preserve">3.3 The task includes scoring criteria that address the purposeful use of language.  </w:t>
            </w:r>
          </w:p>
          <w:p w14:paraId="0BFCC79B" w14:textId="77777777" w:rsidR="006941BE" w:rsidRDefault="006941BE">
            <w:pPr>
              <w:pStyle w:val="Normal1"/>
              <w:ind w:left="270" w:hanging="270"/>
              <w:contextualSpacing w:val="0"/>
            </w:pPr>
          </w:p>
          <w:p w14:paraId="7B8245E5" w14:textId="77777777" w:rsidR="006941BE" w:rsidRDefault="006941BE">
            <w:pPr>
              <w:pStyle w:val="Normal1"/>
              <w:contextualSpacing w:val="0"/>
            </w:pPr>
          </w:p>
          <w:p w14:paraId="4FC0520F" w14:textId="77777777" w:rsidR="006941BE" w:rsidRDefault="006941BE">
            <w:pPr>
              <w:pStyle w:val="Normal1"/>
              <w:contextualSpacing w:val="0"/>
            </w:pPr>
          </w:p>
          <w:p w14:paraId="4708BF62" w14:textId="77777777" w:rsidR="006941BE" w:rsidRDefault="006941BE" w:rsidP="002361AB">
            <w:pPr>
              <w:pStyle w:val="Normal1"/>
            </w:pPr>
          </w:p>
        </w:tc>
        <w:tc>
          <w:tcPr>
            <w:tcW w:w="3249" w:type="dxa"/>
          </w:tcPr>
          <w:p w14:paraId="35A2F98E" w14:textId="77777777" w:rsidR="006941BE" w:rsidRDefault="005857DB">
            <w:pPr>
              <w:pStyle w:val="Normal1"/>
              <w:contextualSpacing w:val="0"/>
            </w:pPr>
            <w:r>
              <w:rPr>
                <w:rFonts w:ascii="Calibri" w:eastAsia="Calibri" w:hAnsi="Calibri" w:cs="Calibri"/>
                <w:sz w:val="18"/>
                <w:szCs w:val="18"/>
              </w:rPr>
              <w:t>Do the scoring criteria explicitly describe how students are performing and how they can improve in their use of disciplinary language?</w:t>
            </w:r>
          </w:p>
          <w:p w14:paraId="484C8617" w14:textId="77777777" w:rsidR="006941BE" w:rsidRDefault="006941BE">
            <w:pPr>
              <w:pStyle w:val="Normal1"/>
              <w:contextualSpacing w:val="0"/>
            </w:pPr>
          </w:p>
        </w:tc>
        <w:tc>
          <w:tcPr>
            <w:tcW w:w="3226" w:type="dxa"/>
          </w:tcPr>
          <w:p w14:paraId="3AC10177" w14:textId="77777777" w:rsidR="006941BE" w:rsidRDefault="006941BE">
            <w:pPr>
              <w:pStyle w:val="Normal1"/>
              <w:contextualSpacing w:val="0"/>
            </w:pPr>
          </w:p>
        </w:tc>
        <w:tc>
          <w:tcPr>
            <w:tcW w:w="3232" w:type="dxa"/>
          </w:tcPr>
          <w:p w14:paraId="1961F54B" w14:textId="77777777" w:rsidR="006941BE" w:rsidRDefault="006941BE">
            <w:pPr>
              <w:pStyle w:val="Normal1"/>
              <w:contextualSpacing w:val="0"/>
            </w:pPr>
          </w:p>
        </w:tc>
      </w:tr>
    </w:tbl>
    <w:p w14:paraId="4D28056D" w14:textId="77777777" w:rsidR="006941BE" w:rsidRDefault="006941BE">
      <w:pPr>
        <w:pStyle w:val="Normal1"/>
        <w:tabs>
          <w:tab w:val="left" w:pos="2853"/>
        </w:tabs>
      </w:pPr>
    </w:p>
    <w:p w14:paraId="14DBA254" w14:textId="77777777" w:rsidR="00FB62CB" w:rsidRDefault="00FB62CB">
      <w:r>
        <w:br w:type="page"/>
      </w:r>
      <w:bookmarkStart w:id="0" w:name="_GoBack"/>
      <w:bookmarkEnd w:id="0"/>
    </w:p>
    <w:tbl>
      <w:tblPr>
        <w:tblStyle w:val="a4"/>
        <w:tblW w:w="129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1"/>
        <w:gridCol w:w="3247"/>
        <w:gridCol w:w="3223"/>
        <w:gridCol w:w="3229"/>
      </w:tblGrid>
      <w:tr w:rsidR="006941BE" w14:paraId="22EBB017" w14:textId="77777777">
        <w:tc>
          <w:tcPr>
            <w:tcW w:w="12950" w:type="dxa"/>
            <w:gridSpan w:val="4"/>
            <w:shd w:val="clear" w:color="auto" w:fill="D9D9D9"/>
          </w:tcPr>
          <w:p w14:paraId="1364F3DA" w14:textId="372EAE25" w:rsidR="006941BE" w:rsidRDefault="002361AB">
            <w:pPr>
              <w:pStyle w:val="Normal1"/>
              <w:contextualSpacing w:val="0"/>
              <w:jc w:val="center"/>
            </w:pPr>
            <w:r>
              <w:rPr>
                <w:rFonts w:ascii="Cabin" w:eastAsia="Cabin" w:hAnsi="Cabin" w:cs="Cabin"/>
                <w:b/>
                <w:sz w:val="28"/>
                <w:szCs w:val="28"/>
              </w:rPr>
              <w:lastRenderedPageBreak/>
              <w:t>4</w:t>
            </w:r>
            <w:r w:rsidR="005857DB">
              <w:rPr>
                <w:rFonts w:ascii="Cabin" w:eastAsia="Cabin" w:hAnsi="Cabin" w:cs="Cabin"/>
                <w:b/>
                <w:sz w:val="28"/>
                <w:szCs w:val="28"/>
              </w:rPr>
              <w:t>. STUDENT ENGAGEMENT: CHOICE &amp; DECISION-MAKING</w:t>
            </w:r>
          </w:p>
        </w:tc>
      </w:tr>
      <w:tr w:rsidR="006941BE" w14:paraId="559CF93C" w14:textId="77777777">
        <w:tc>
          <w:tcPr>
            <w:tcW w:w="3251" w:type="dxa"/>
          </w:tcPr>
          <w:p w14:paraId="46CF172E" w14:textId="77777777" w:rsidR="006941BE" w:rsidRDefault="005857DB">
            <w:pPr>
              <w:pStyle w:val="Normal1"/>
              <w:contextualSpacing w:val="0"/>
              <w:jc w:val="center"/>
            </w:pPr>
            <w:r>
              <w:rPr>
                <w:rFonts w:ascii="Cabin" w:eastAsia="Cabin" w:hAnsi="Cabin" w:cs="Cabin"/>
                <w:b/>
              </w:rPr>
              <w:t>CRITERION</w:t>
            </w:r>
          </w:p>
        </w:tc>
        <w:tc>
          <w:tcPr>
            <w:tcW w:w="3247" w:type="dxa"/>
          </w:tcPr>
          <w:p w14:paraId="11B91BBA" w14:textId="77777777" w:rsidR="006941BE" w:rsidRDefault="005857DB">
            <w:pPr>
              <w:pStyle w:val="Normal1"/>
              <w:contextualSpacing w:val="0"/>
              <w:jc w:val="center"/>
            </w:pPr>
            <w:r>
              <w:rPr>
                <w:rFonts w:ascii="Cabin" w:eastAsia="Cabin" w:hAnsi="Cabin" w:cs="Cabin"/>
                <w:b/>
              </w:rPr>
              <w:t>CONSIDERATIONS TO GUIDE YOUR EXAMINATION</w:t>
            </w:r>
          </w:p>
        </w:tc>
        <w:tc>
          <w:tcPr>
            <w:tcW w:w="3223" w:type="dxa"/>
          </w:tcPr>
          <w:p w14:paraId="05696426" w14:textId="77777777" w:rsidR="006941BE" w:rsidRDefault="005857DB">
            <w:pPr>
              <w:pStyle w:val="Normal1"/>
              <w:contextualSpacing w:val="0"/>
              <w:jc w:val="center"/>
            </w:pPr>
            <w:r>
              <w:rPr>
                <w:rFonts w:ascii="Cabin" w:eastAsia="Cabin" w:hAnsi="Cabin" w:cs="Cabin"/>
                <w:b/>
              </w:rPr>
              <w:t>EVIDENCE IN THE TASK</w:t>
            </w:r>
          </w:p>
        </w:tc>
        <w:tc>
          <w:tcPr>
            <w:tcW w:w="3229" w:type="dxa"/>
          </w:tcPr>
          <w:p w14:paraId="3733B469" w14:textId="77777777" w:rsidR="006941BE" w:rsidRDefault="005857DB">
            <w:pPr>
              <w:pStyle w:val="Normal1"/>
              <w:contextualSpacing w:val="0"/>
              <w:jc w:val="center"/>
            </w:pPr>
            <w:r>
              <w:rPr>
                <w:rFonts w:ascii="Cabin" w:eastAsia="Cabin" w:hAnsi="Cabin" w:cs="Cabin"/>
                <w:b/>
              </w:rPr>
              <w:t>HOW COULD YOU REVISE THE TASK TO BETTER MEET THIS CRITERION?</w:t>
            </w:r>
          </w:p>
        </w:tc>
      </w:tr>
      <w:tr w:rsidR="006941BE" w14:paraId="32D1ACBF" w14:textId="77777777" w:rsidTr="004776C6">
        <w:trPr>
          <w:trHeight w:val="1223"/>
        </w:trPr>
        <w:tc>
          <w:tcPr>
            <w:tcW w:w="3251" w:type="dxa"/>
          </w:tcPr>
          <w:p w14:paraId="02124B84" w14:textId="7DA52A7D" w:rsidR="006941BE" w:rsidRDefault="002361AB">
            <w:pPr>
              <w:pStyle w:val="Normal1"/>
              <w:ind w:left="270" w:hanging="270"/>
              <w:contextualSpacing w:val="0"/>
            </w:pPr>
            <w:r>
              <w:rPr>
                <w:rFonts w:ascii="Calibri" w:eastAsia="Calibri" w:hAnsi="Calibri" w:cs="Calibri"/>
                <w:sz w:val="18"/>
                <w:szCs w:val="18"/>
              </w:rPr>
              <w:t>4</w:t>
            </w:r>
            <w:r w:rsidR="005857DB">
              <w:rPr>
                <w:rFonts w:ascii="Calibri" w:eastAsia="Calibri" w:hAnsi="Calibri" w:cs="Calibri"/>
                <w:sz w:val="18"/>
                <w:szCs w:val="18"/>
              </w:rPr>
              <w:t>.1 The task offers opportunities for student choice (e.g. selecting a research question/topic, selecting sources, deciding how to present findings, etc.).</w:t>
            </w:r>
          </w:p>
        </w:tc>
        <w:tc>
          <w:tcPr>
            <w:tcW w:w="3247" w:type="dxa"/>
          </w:tcPr>
          <w:p w14:paraId="12E7BCD4" w14:textId="77777777" w:rsidR="006941BE" w:rsidRDefault="005857DB">
            <w:pPr>
              <w:pStyle w:val="Normal1"/>
              <w:contextualSpacing w:val="0"/>
            </w:pPr>
            <w:r>
              <w:rPr>
                <w:rFonts w:ascii="Calibri" w:eastAsia="Calibri" w:hAnsi="Calibri" w:cs="Calibri"/>
                <w:sz w:val="18"/>
                <w:szCs w:val="18"/>
              </w:rPr>
              <w:t xml:space="preserve">How does the task design intentionally design ways for students to exercise choice and ownership in the process of completing the task?  </w:t>
            </w:r>
          </w:p>
          <w:p w14:paraId="5F43DB7F" w14:textId="77777777" w:rsidR="006941BE" w:rsidRDefault="006941BE">
            <w:pPr>
              <w:pStyle w:val="Normal1"/>
              <w:contextualSpacing w:val="0"/>
              <w:jc w:val="right"/>
            </w:pPr>
          </w:p>
        </w:tc>
        <w:tc>
          <w:tcPr>
            <w:tcW w:w="3223" w:type="dxa"/>
          </w:tcPr>
          <w:p w14:paraId="494876BF" w14:textId="77777777" w:rsidR="006941BE" w:rsidRDefault="006941BE">
            <w:pPr>
              <w:pStyle w:val="Normal1"/>
              <w:contextualSpacing w:val="0"/>
            </w:pPr>
          </w:p>
        </w:tc>
        <w:tc>
          <w:tcPr>
            <w:tcW w:w="3229" w:type="dxa"/>
          </w:tcPr>
          <w:p w14:paraId="7C004E88" w14:textId="77777777" w:rsidR="006941BE" w:rsidRDefault="006941BE">
            <w:pPr>
              <w:pStyle w:val="Normal1"/>
              <w:contextualSpacing w:val="0"/>
            </w:pPr>
          </w:p>
        </w:tc>
      </w:tr>
      <w:tr w:rsidR="006941BE" w14:paraId="7915EFA9" w14:textId="77777777" w:rsidTr="004776C6">
        <w:trPr>
          <w:trHeight w:val="2375"/>
        </w:trPr>
        <w:tc>
          <w:tcPr>
            <w:tcW w:w="3251" w:type="dxa"/>
          </w:tcPr>
          <w:p w14:paraId="30DCE03F" w14:textId="257DE755" w:rsidR="006941BE" w:rsidRDefault="002361AB">
            <w:pPr>
              <w:pStyle w:val="Normal1"/>
              <w:ind w:left="270" w:hanging="270"/>
              <w:contextualSpacing w:val="0"/>
            </w:pPr>
            <w:r>
              <w:rPr>
                <w:rFonts w:ascii="Calibri" w:eastAsia="Calibri" w:hAnsi="Calibri" w:cs="Calibri"/>
                <w:sz w:val="18"/>
                <w:szCs w:val="18"/>
              </w:rPr>
              <w:t>4</w:t>
            </w:r>
            <w:r w:rsidR="005857DB">
              <w:rPr>
                <w:rFonts w:ascii="Calibri" w:eastAsia="Calibri" w:hAnsi="Calibri" w:cs="Calibri"/>
                <w:sz w:val="18"/>
                <w:szCs w:val="18"/>
              </w:rPr>
              <w:t>.2 The task provides for diverse ways of responding to the task to support accessibility.</w:t>
            </w:r>
          </w:p>
        </w:tc>
        <w:tc>
          <w:tcPr>
            <w:tcW w:w="3247" w:type="dxa"/>
          </w:tcPr>
          <w:p w14:paraId="2493A7F5" w14:textId="77777777" w:rsidR="006941BE" w:rsidRDefault="005857DB">
            <w:pPr>
              <w:pStyle w:val="Normal1"/>
              <w:contextualSpacing w:val="0"/>
            </w:pPr>
            <w:r>
              <w:rPr>
                <w:rFonts w:ascii="Calibri" w:eastAsia="Calibri" w:hAnsi="Calibri" w:cs="Calibri"/>
                <w:sz w:val="18"/>
                <w:szCs w:val="18"/>
              </w:rPr>
              <w:t xml:space="preserve">How does the task provide opportunities for solution pathways that are open-ended and/or allow for multiple acceptable responses? </w:t>
            </w:r>
          </w:p>
          <w:p w14:paraId="4F9F1807" w14:textId="77777777" w:rsidR="006941BE" w:rsidRDefault="006941BE">
            <w:pPr>
              <w:pStyle w:val="Normal1"/>
              <w:contextualSpacing w:val="0"/>
            </w:pPr>
          </w:p>
          <w:p w14:paraId="25699CF6" w14:textId="77777777" w:rsidR="006941BE" w:rsidRDefault="005857DB">
            <w:pPr>
              <w:pStyle w:val="Normal1"/>
              <w:contextualSpacing w:val="0"/>
            </w:pPr>
            <w:r>
              <w:rPr>
                <w:rFonts w:ascii="Calibri" w:eastAsia="Calibri" w:hAnsi="Calibri" w:cs="Calibri"/>
                <w:sz w:val="18"/>
                <w:szCs w:val="18"/>
              </w:rPr>
              <w:t>How does the task account for the different strengths and interests students bring to a task in a way that maintains rigor and fidelity to the intended learning and performance outcomes?</w:t>
            </w:r>
          </w:p>
        </w:tc>
        <w:tc>
          <w:tcPr>
            <w:tcW w:w="3223" w:type="dxa"/>
          </w:tcPr>
          <w:p w14:paraId="5FB749BB" w14:textId="77777777" w:rsidR="006941BE" w:rsidRDefault="006941BE">
            <w:pPr>
              <w:pStyle w:val="Normal1"/>
              <w:contextualSpacing w:val="0"/>
            </w:pPr>
          </w:p>
        </w:tc>
        <w:tc>
          <w:tcPr>
            <w:tcW w:w="3229" w:type="dxa"/>
          </w:tcPr>
          <w:p w14:paraId="159465E6" w14:textId="77777777" w:rsidR="006941BE" w:rsidRDefault="006941BE">
            <w:pPr>
              <w:pStyle w:val="Normal1"/>
              <w:contextualSpacing w:val="0"/>
            </w:pPr>
          </w:p>
        </w:tc>
      </w:tr>
      <w:tr w:rsidR="006941BE" w14:paraId="324701E6" w14:textId="77777777">
        <w:trPr>
          <w:trHeight w:val="1520"/>
        </w:trPr>
        <w:tc>
          <w:tcPr>
            <w:tcW w:w="3251" w:type="dxa"/>
          </w:tcPr>
          <w:p w14:paraId="59980EB2" w14:textId="5285AB4D" w:rsidR="006941BE" w:rsidRDefault="002361AB">
            <w:pPr>
              <w:pStyle w:val="Normal1"/>
              <w:ind w:left="270" w:hanging="270"/>
              <w:contextualSpacing w:val="0"/>
            </w:pPr>
            <w:r>
              <w:rPr>
                <w:rFonts w:ascii="Calibri" w:eastAsia="Calibri" w:hAnsi="Calibri" w:cs="Calibri"/>
                <w:sz w:val="18"/>
                <w:szCs w:val="18"/>
              </w:rPr>
              <w:t>4</w:t>
            </w:r>
            <w:r w:rsidR="005857DB">
              <w:rPr>
                <w:rFonts w:ascii="Calibri" w:eastAsia="Calibri" w:hAnsi="Calibri" w:cs="Calibri"/>
                <w:sz w:val="18"/>
                <w:szCs w:val="18"/>
              </w:rPr>
              <w:t>.3 The task requires student-initiated planning and management of information/data and ideas.</w:t>
            </w:r>
          </w:p>
        </w:tc>
        <w:tc>
          <w:tcPr>
            <w:tcW w:w="3247" w:type="dxa"/>
          </w:tcPr>
          <w:p w14:paraId="39789682" w14:textId="77777777" w:rsidR="006941BE" w:rsidRDefault="005857DB">
            <w:pPr>
              <w:pStyle w:val="Normal1"/>
              <w:contextualSpacing w:val="0"/>
            </w:pPr>
            <w:r>
              <w:rPr>
                <w:rFonts w:ascii="Calibri" w:eastAsia="Calibri" w:hAnsi="Calibri" w:cs="Calibri"/>
                <w:sz w:val="18"/>
                <w:szCs w:val="18"/>
              </w:rPr>
              <w:t>How does the task intentionally design ways for students to have an active role in making decisions as they learn and demonstrate the targeted outcomes?</w:t>
            </w:r>
          </w:p>
        </w:tc>
        <w:tc>
          <w:tcPr>
            <w:tcW w:w="3223" w:type="dxa"/>
          </w:tcPr>
          <w:p w14:paraId="6232DCE1" w14:textId="77777777" w:rsidR="006941BE" w:rsidRDefault="006941BE">
            <w:pPr>
              <w:pStyle w:val="Normal1"/>
              <w:contextualSpacing w:val="0"/>
            </w:pPr>
          </w:p>
        </w:tc>
        <w:tc>
          <w:tcPr>
            <w:tcW w:w="3229" w:type="dxa"/>
          </w:tcPr>
          <w:p w14:paraId="545093E8" w14:textId="77777777" w:rsidR="006941BE" w:rsidRDefault="006941BE">
            <w:pPr>
              <w:pStyle w:val="Normal1"/>
              <w:contextualSpacing w:val="0"/>
            </w:pPr>
          </w:p>
        </w:tc>
      </w:tr>
      <w:tr w:rsidR="006941BE" w14:paraId="4F361E41" w14:textId="77777777">
        <w:trPr>
          <w:trHeight w:val="1960"/>
        </w:trPr>
        <w:tc>
          <w:tcPr>
            <w:tcW w:w="3251" w:type="dxa"/>
          </w:tcPr>
          <w:p w14:paraId="6920AD7E" w14:textId="4186C596" w:rsidR="006941BE" w:rsidRDefault="002361AB">
            <w:pPr>
              <w:pStyle w:val="Normal1"/>
              <w:ind w:left="270" w:hanging="270"/>
              <w:contextualSpacing w:val="0"/>
            </w:pPr>
            <w:r>
              <w:rPr>
                <w:rFonts w:ascii="Calibri" w:eastAsia="Calibri" w:hAnsi="Calibri" w:cs="Calibri"/>
                <w:sz w:val="18"/>
                <w:szCs w:val="18"/>
              </w:rPr>
              <w:t>4</w:t>
            </w:r>
            <w:r w:rsidR="005857DB">
              <w:rPr>
                <w:rFonts w:ascii="Calibri" w:eastAsia="Calibri" w:hAnsi="Calibri" w:cs="Calibri"/>
                <w:sz w:val="18"/>
                <w:szCs w:val="18"/>
              </w:rPr>
              <w:t xml:space="preserve">.4 The task provides opportunities for self-assessment, peer and teacher/expert feedback, reflection, and revision.  </w:t>
            </w:r>
          </w:p>
        </w:tc>
        <w:tc>
          <w:tcPr>
            <w:tcW w:w="3247" w:type="dxa"/>
          </w:tcPr>
          <w:p w14:paraId="25ACABEB" w14:textId="77777777" w:rsidR="006941BE" w:rsidRDefault="005857DB">
            <w:pPr>
              <w:pStyle w:val="Normal1"/>
              <w:contextualSpacing w:val="0"/>
            </w:pPr>
            <w:r>
              <w:rPr>
                <w:rFonts w:ascii="Calibri" w:eastAsia="Calibri" w:hAnsi="Calibri" w:cs="Calibri"/>
                <w:sz w:val="18"/>
                <w:szCs w:val="18"/>
              </w:rPr>
              <w:t xml:space="preserve">How will students receive a variety of feedback at appropriate times that will allow them to improve their work? </w:t>
            </w:r>
          </w:p>
          <w:p w14:paraId="6C4C147C" w14:textId="77777777" w:rsidR="006941BE" w:rsidRDefault="006941BE">
            <w:pPr>
              <w:pStyle w:val="Normal1"/>
              <w:contextualSpacing w:val="0"/>
            </w:pPr>
          </w:p>
          <w:p w14:paraId="3DBAC924" w14:textId="77777777" w:rsidR="006941BE" w:rsidRDefault="005857DB">
            <w:pPr>
              <w:pStyle w:val="Normal1"/>
              <w:contextualSpacing w:val="0"/>
            </w:pPr>
            <w:r>
              <w:rPr>
                <w:rFonts w:ascii="Calibri" w:eastAsia="Calibri" w:hAnsi="Calibri" w:cs="Calibri"/>
                <w:sz w:val="18"/>
                <w:szCs w:val="18"/>
              </w:rPr>
              <w:t xml:space="preserve">In what ways will students engage in reflection and metacognition, either to improve their current work or to facilitate transfer beyond this task? </w:t>
            </w:r>
          </w:p>
        </w:tc>
        <w:tc>
          <w:tcPr>
            <w:tcW w:w="3223" w:type="dxa"/>
          </w:tcPr>
          <w:p w14:paraId="41C339BA" w14:textId="77777777" w:rsidR="006941BE" w:rsidRDefault="006941BE">
            <w:pPr>
              <w:pStyle w:val="Normal1"/>
              <w:contextualSpacing w:val="0"/>
            </w:pPr>
          </w:p>
        </w:tc>
        <w:tc>
          <w:tcPr>
            <w:tcW w:w="3229" w:type="dxa"/>
          </w:tcPr>
          <w:p w14:paraId="798A71A1" w14:textId="77777777" w:rsidR="006941BE" w:rsidRDefault="006941BE">
            <w:pPr>
              <w:pStyle w:val="Normal1"/>
              <w:contextualSpacing w:val="0"/>
            </w:pPr>
          </w:p>
        </w:tc>
      </w:tr>
    </w:tbl>
    <w:p w14:paraId="6A338BB0" w14:textId="77777777" w:rsidR="006941BE" w:rsidRDefault="006941BE">
      <w:pPr>
        <w:pStyle w:val="Normal1"/>
        <w:tabs>
          <w:tab w:val="left" w:pos="2853"/>
        </w:tabs>
      </w:pPr>
    </w:p>
    <w:p w14:paraId="6C70D564" w14:textId="77777777" w:rsidR="006941BE" w:rsidRDefault="006941BE">
      <w:pPr>
        <w:pStyle w:val="Normal1"/>
        <w:spacing w:line="276" w:lineRule="auto"/>
      </w:pPr>
    </w:p>
    <w:tbl>
      <w:tblPr>
        <w:tblStyle w:val="a5"/>
        <w:tblW w:w="129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1"/>
        <w:gridCol w:w="3255"/>
        <w:gridCol w:w="3224"/>
        <w:gridCol w:w="3230"/>
      </w:tblGrid>
      <w:tr w:rsidR="006941BE" w14:paraId="73EBB16F" w14:textId="77777777">
        <w:tc>
          <w:tcPr>
            <w:tcW w:w="12950" w:type="dxa"/>
            <w:gridSpan w:val="4"/>
            <w:shd w:val="clear" w:color="auto" w:fill="D9D9D9"/>
          </w:tcPr>
          <w:p w14:paraId="3FB73EA9" w14:textId="21B80419" w:rsidR="006941BE" w:rsidRDefault="002361AB">
            <w:pPr>
              <w:pStyle w:val="Normal1"/>
              <w:contextualSpacing w:val="0"/>
              <w:jc w:val="center"/>
            </w:pPr>
            <w:r>
              <w:rPr>
                <w:rFonts w:ascii="Cabin" w:eastAsia="Cabin" w:hAnsi="Cabin" w:cs="Cabin"/>
                <w:b/>
                <w:sz w:val="28"/>
                <w:szCs w:val="28"/>
              </w:rPr>
              <w:lastRenderedPageBreak/>
              <w:t>5</w:t>
            </w:r>
            <w:r w:rsidR="005857DB">
              <w:rPr>
                <w:rFonts w:ascii="Cabin" w:eastAsia="Cabin" w:hAnsi="Cabin" w:cs="Cabin"/>
                <w:b/>
                <w:sz w:val="28"/>
                <w:szCs w:val="28"/>
              </w:rPr>
              <w:t>. STUDENT ENGAGEMENT: ACCESSIBILITY</w:t>
            </w:r>
          </w:p>
        </w:tc>
      </w:tr>
      <w:tr w:rsidR="006941BE" w14:paraId="12010E06" w14:textId="77777777">
        <w:tc>
          <w:tcPr>
            <w:tcW w:w="3241" w:type="dxa"/>
          </w:tcPr>
          <w:p w14:paraId="3402D993" w14:textId="77777777" w:rsidR="006941BE" w:rsidRDefault="005857DB">
            <w:pPr>
              <w:pStyle w:val="Normal1"/>
              <w:contextualSpacing w:val="0"/>
              <w:jc w:val="center"/>
            </w:pPr>
            <w:r>
              <w:rPr>
                <w:rFonts w:ascii="Cabin" w:eastAsia="Cabin" w:hAnsi="Cabin" w:cs="Cabin"/>
                <w:b/>
              </w:rPr>
              <w:t>CRITERION</w:t>
            </w:r>
          </w:p>
        </w:tc>
        <w:tc>
          <w:tcPr>
            <w:tcW w:w="3255" w:type="dxa"/>
          </w:tcPr>
          <w:p w14:paraId="6C61A5C1" w14:textId="77777777" w:rsidR="006941BE" w:rsidRDefault="005857DB">
            <w:pPr>
              <w:pStyle w:val="Normal1"/>
              <w:contextualSpacing w:val="0"/>
              <w:jc w:val="center"/>
            </w:pPr>
            <w:r>
              <w:rPr>
                <w:rFonts w:ascii="Cabin" w:eastAsia="Cabin" w:hAnsi="Cabin" w:cs="Cabin"/>
                <w:b/>
              </w:rPr>
              <w:t>CONSIDERATIONS TO GUIDE YOUR EXAMINATION</w:t>
            </w:r>
          </w:p>
        </w:tc>
        <w:tc>
          <w:tcPr>
            <w:tcW w:w="3224" w:type="dxa"/>
          </w:tcPr>
          <w:p w14:paraId="7920D6A5" w14:textId="77777777" w:rsidR="006941BE" w:rsidRDefault="005857DB">
            <w:pPr>
              <w:pStyle w:val="Normal1"/>
              <w:contextualSpacing w:val="0"/>
              <w:jc w:val="center"/>
            </w:pPr>
            <w:r>
              <w:rPr>
                <w:rFonts w:ascii="Cabin" w:eastAsia="Cabin" w:hAnsi="Cabin" w:cs="Cabin"/>
                <w:b/>
              </w:rPr>
              <w:t>EVIDENCE IN THE TASK</w:t>
            </w:r>
          </w:p>
        </w:tc>
        <w:tc>
          <w:tcPr>
            <w:tcW w:w="3230" w:type="dxa"/>
          </w:tcPr>
          <w:p w14:paraId="7BD769C1" w14:textId="77777777" w:rsidR="006941BE" w:rsidRDefault="005857DB">
            <w:pPr>
              <w:pStyle w:val="Normal1"/>
              <w:contextualSpacing w:val="0"/>
              <w:jc w:val="center"/>
            </w:pPr>
            <w:r>
              <w:rPr>
                <w:rFonts w:ascii="Cabin" w:eastAsia="Cabin" w:hAnsi="Cabin" w:cs="Cabin"/>
                <w:b/>
              </w:rPr>
              <w:t>HOW COULD YOU REVISE THE TASK TO BETTER MEET THIS CRITERION?</w:t>
            </w:r>
          </w:p>
        </w:tc>
      </w:tr>
      <w:tr w:rsidR="006941BE" w14:paraId="4DBF81FA" w14:textId="77777777">
        <w:trPr>
          <w:trHeight w:val="2320"/>
        </w:trPr>
        <w:tc>
          <w:tcPr>
            <w:tcW w:w="3241" w:type="dxa"/>
          </w:tcPr>
          <w:p w14:paraId="4D83A7DD" w14:textId="6ED5A627" w:rsidR="006941BE" w:rsidRDefault="002361AB">
            <w:pPr>
              <w:pStyle w:val="Normal1"/>
              <w:ind w:left="270" w:hanging="270"/>
              <w:contextualSpacing w:val="0"/>
            </w:pPr>
            <w:r>
              <w:rPr>
                <w:rFonts w:ascii="Calibri" w:eastAsia="Calibri" w:hAnsi="Calibri" w:cs="Calibri"/>
                <w:sz w:val="18"/>
                <w:szCs w:val="18"/>
              </w:rPr>
              <w:t>5</w:t>
            </w:r>
            <w:r w:rsidR="005857DB">
              <w:rPr>
                <w:rFonts w:ascii="Calibri" w:eastAsia="Calibri" w:hAnsi="Calibri" w:cs="Calibri"/>
                <w:sz w:val="18"/>
                <w:szCs w:val="18"/>
              </w:rPr>
              <w:t>.1 The task content, context, and task prompt are developmentally and linguistically appropriate and accessible.</w:t>
            </w:r>
          </w:p>
          <w:p w14:paraId="4ECB9F27" w14:textId="77777777" w:rsidR="006941BE" w:rsidRDefault="006941BE">
            <w:pPr>
              <w:pStyle w:val="Normal1"/>
              <w:ind w:left="270" w:hanging="270"/>
              <w:contextualSpacing w:val="0"/>
            </w:pPr>
          </w:p>
          <w:p w14:paraId="74A57B26" w14:textId="77777777" w:rsidR="006941BE" w:rsidRDefault="006941BE">
            <w:pPr>
              <w:pStyle w:val="Normal1"/>
              <w:ind w:left="270" w:hanging="270"/>
              <w:contextualSpacing w:val="0"/>
            </w:pPr>
          </w:p>
        </w:tc>
        <w:tc>
          <w:tcPr>
            <w:tcW w:w="3255" w:type="dxa"/>
          </w:tcPr>
          <w:p w14:paraId="0B7254CC" w14:textId="77777777" w:rsidR="006941BE" w:rsidRDefault="005857DB">
            <w:pPr>
              <w:pStyle w:val="Normal1"/>
              <w:contextualSpacing w:val="0"/>
            </w:pPr>
            <w:r>
              <w:rPr>
                <w:rFonts w:ascii="Calibri" w:eastAsia="Calibri" w:hAnsi="Calibri" w:cs="Calibri"/>
                <w:sz w:val="18"/>
                <w:szCs w:val="18"/>
              </w:rPr>
              <w:t>In what ways are the task content, context, and task prompt appropriately rigorous without being overwhelming or unrealistic for students, considering the whole child (e.g. cognitive, social-emotional, linguistic, and physical development)?</w:t>
            </w:r>
          </w:p>
          <w:p w14:paraId="3C2BD07B" w14:textId="77777777" w:rsidR="006941BE" w:rsidRDefault="006941BE">
            <w:pPr>
              <w:pStyle w:val="Normal1"/>
              <w:contextualSpacing w:val="0"/>
            </w:pPr>
          </w:p>
          <w:p w14:paraId="41B5336B" w14:textId="77777777" w:rsidR="006941BE" w:rsidRDefault="005857DB">
            <w:pPr>
              <w:pStyle w:val="Normal1"/>
              <w:contextualSpacing w:val="0"/>
              <w:rPr>
                <w:rFonts w:ascii="Calibri" w:eastAsia="Calibri" w:hAnsi="Calibri" w:cs="Calibri"/>
                <w:sz w:val="18"/>
                <w:szCs w:val="18"/>
              </w:rPr>
            </w:pPr>
            <w:r>
              <w:rPr>
                <w:rFonts w:ascii="Calibri" w:eastAsia="Calibri" w:hAnsi="Calibri" w:cs="Calibri"/>
                <w:sz w:val="18"/>
                <w:szCs w:val="18"/>
              </w:rPr>
              <w:t>Are the task topic, context, and task prompt likely to be clear to the target students, while minimizing potential sources of confusion or triggering topics?</w:t>
            </w:r>
          </w:p>
          <w:p w14:paraId="75FBEAF2" w14:textId="77777777" w:rsidR="004776C6" w:rsidRDefault="004776C6">
            <w:pPr>
              <w:pStyle w:val="Normal1"/>
              <w:contextualSpacing w:val="0"/>
              <w:rPr>
                <w:rFonts w:ascii="Calibri" w:eastAsia="Calibri" w:hAnsi="Calibri" w:cs="Calibri"/>
                <w:sz w:val="18"/>
                <w:szCs w:val="18"/>
              </w:rPr>
            </w:pPr>
          </w:p>
          <w:p w14:paraId="77E9C543" w14:textId="4DF2C853" w:rsidR="004776C6" w:rsidRDefault="004776C6">
            <w:pPr>
              <w:pStyle w:val="Normal1"/>
              <w:contextualSpacing w:val="0"/>
            </w:pPr>
          </w:p>
        </w:tc>
        <w:tc>
          <w:tcPr>
            <w:tcW w:w="3224" w:type="dxa"/>
          </w:tcPr>
          <w:p w14:paraId="5E419F96" w14:textId="77777777" w:rsidR="006941BE" w:rsidRDefault="006941BE">
            <w:pPr>
              <w:pStyle w:val="Normal1"/>
              <w:contextualSpacing w:val="0"/>
            </w:pPr>
          </w:p>
        </w:tc>
        <w:tc>
          <w:tcPr>
            <w:tcW w:w="3230" w:type="dxa"/>
          </w:tcPr>
          <w:p w14:paraId="16942E43" w14:textId="77777777" w:rsidR="006941BE" w:rsidRDefault="006941BE">
            <w:pPr>
              <w:pStyle w:val="Normal1"/>
              <w:contextualSpacing w:val="0"/>
            </w:pPr>
          </w:p>
        </w:tc>
      </w:tr>
      <w:tr w:rsidR="006941BE" w14:paraId="2D350ED0" w14:textId="77777777">
        <w:trPr>
          <w:trHeight w:val="2540"/>
        </w:trPr>
        <w:tc>
          <w:tcPr>
            <w:tcW w:w="3241" w:type="dxa"/>
          </w:tcPr>
          <w:p w14:paraId="46EA3228" w14:textId="3C2FBBA0" w:rsidR="006941BE" w:rsidRDefault="002361AB">
            <w:pPr>
              <w:pStyle w:val="Normal1"/>
              <w:ind w:left="270" w:hanging="270"/>
              <w:contextualSpacing w:val="0"/>
            </w:pPr>
            <w:r>
              <w:rPr>
                <w:rFonts w:ascii="Calibri" w:eastAsia="Calibri" w:hAnsi="Calibri" w:cs="Calibri"/>
                <w:sz w:val="18"/>
                <w:szCs w:val="18"/>
              </w:rPr>
              <w:t>5</w:t>
            </w:r>
            <w:r w:rsidR="005857DB">
              <w:rPr>
                <w:rFonts w:ascii="Calibri" w:eastAsia="Calibri" w:hAnsi="Calibri" w:cs="Calibri"/>
                <w:sz w:val="18"/>
                <w:szCs w:val="18"/>
              </w:rPr>
              <w:t xml:space="preserve">.2 The task uses materials that are carefully selected, excerpted, </w:t>
            </w:r>
            <w:r w:rsidR="005857DB">
              <w:rPr>
                <w:rFonts w:ascii="Calibri" w:eastAsia="Calibri" w:hAnsi="Calibri" w:cs="Calibri"/>
                <w:i/>
                <w:sz w:val="18"/>
                <w:szCs w:val="18"/>
              </w:rPr>
              <w:t>or</w:t>
            </w:r>
            <w:r w:rsidR="005857DB">
              <w:rPr>
                <w:rFonts w:ascii="Calibri" w:eastAsia="Calibri" w:hAnsi="Calibri" w:cs="Calibri"/>
                <w:sz w:val="18"/>
                <w:szCs w:val="18"/>
              </w:rPr>
              <w:t xml:space="preserve"> adapted to improve participation and access for all students</w:t>
            </w:r>
          </w:p>
        </w:tc>
        <w:tc>
          <w:tcPr>
            <w:tcW w:w="3255" w:type="dxa"/>
          </w:tcPr>
          <w:p w14:paraId="51A517CC" w14:textId="77777777" w:rsidR="006941BE" w:rsidRDefault="005857DB">
            <w:pPr>
              <w:pStyle w:val="Normal1"/>
              <w:contextualSpacing w:val="0"/>
              <w:rPr>
                <w:rFonts w:ascii="Calibri" w:eastAsia="Calibri" w:hAnsi="Calibri" w:cs="Calibri"/>
                <w:sz w:val="18"/>
                <w:szCs w:val="18"/>
              </w:rPr>
            </w:pPr>
            <w:r>
              <w:rPr>
                <w:rFonts w:ascii="Calibri" w:eastAsia="Calibri" w:hAnsi="Calibri" w:cs="Calibri"/>
                <w:sz w:val="18"/>
                <w:szCs w:val="18"/>
              </w:rPr>
              <w:t>How are the materials (including readings, data sets, etc.) selected or made developmentally appropriate in ways that provide access to all students?</w:t>
            </w:r>
          </w:p>
          <w:p w14:paraId="0C25DE2E" w14:textId="77777777" w:rsidR="004776C6" w:rsidRDefault="004776C6">
            <w:pPr>
              <w:pStyle w:val="Normal1"/>
              <w:contextualSpacing w:val="0"/>
              <w:rPr>
                <w:rFonts w:ascii="Calibri" w:eastAsia="Calibri" w:hAnsi="Calibri" w:cs="Calibri"/>
                <w:sz w:val="18"/>
                <w:szCs w:val="18"/>
              </w:rPr>
            </w:pPr>
          </w:p>
          <w:p w14:paraId="53BCC1DA" w14:textId="77777777" w:rsidR="004776C6" w:rsidRDefault="004776C6">
            <w:pPr>
              <w:pStyle w:val="Normal1"/>
              <w:contextualSpacing w:val="0"/>
              <w:rPr>
                <w:rFonts w:ascii="Calibri" w:eastAsia="Calibri" w:hAnsi="Calibri" w:cs="Calibri"/>
                <w:sz w:val="18"/>
                <w:szCs w:val="18"/>
              </w:rPr>
            </w:pPr>
          </w:p>
          <w:p w14:paraId="0961B8B1" w14:textId="77777777" w:rsidR="004776C6" w:rsidRDefault="004776C6">
            <w:pPr>
              <w:pStyle w:val="Normal1"/>
              <w:contextualSpacing w:val="0"/>
              <w:rPr>
                <w:rFonts w:ascii="Calibri" w:eastAsia="Calibri" w:hAnsi="Calibri" w:cs="Calibri"/>
                <w:sz w:val="18"/>
                <w:szCs w:val="18"/>
              </w:rPr>
            </w:pPr>
          </w:p>
          <w:p w14:paraId="74F02614" w14:textId="77777777" w:rsidR="004776C6" w:rsidRDefault="004776C6">
            <w:pPr>
              <w:pStyle w:val="Normal1"/>
              <w:contextualSpacing w:val="0"/>
              <w:rPr>
                <w:rFonts w:ascii="Calibri" w:eastAsia="Calibri" w:hAnsi="Calibri" w:cs="Calibri"/>
                <w:sz w:val="18"/>
                <w:szCs w:val="18"/>
              </w:rPr>
            </w:pPr>
          </w:p>
          <w:p w14:paraId="43FC5BC9" w14:textId="77777777" w:rsidR="004776C6" w:rsidRDefault="004776C6">
            <w:pPr>
              <w:pStyle w:val="Normal1"/>
              <w:contextualSpacing w:val="0"/>
              <w:rPr>
                <w:rFonts w:ascii="Calibri" w:eastAsia="Calibri" w:hAnsi="Calibri" w:cs="Calibri"/>
                <w:sz w:val="18"/>
                <w:szCs w:val="18"/>
              </w:rPr>
            </w:pPr>
          </w:p>
          <w:p w14:paraId="73E77E7F" w14:textId="77777777" w:rsidR="004776C6" w:rsidRDefault="004776C6">
            <w:pPr>
              <w:pStyle w:val="Normal1"/>
              <w:contextualSpacing w:val="0"/>
              <w:rPr>
                <w:rFonts w:ascii="Calibri" w:eastAsia="Calibri" w:hAnsi="Calibri" w:cs="Calibri"/>
                <w:sz w:val="18"/>
                <w:szCs w:val="18"/>
              </w:rPr>
            </w:pPr>
          </w:p>
          <w:p w14:paraId="482F6EE5" w14:textId="77777777" w:rsidR="004776C6" w:rsidRDefault="004776C6">
            <w:pPr>
              <w:pStyle w:val="Normal1"/>
              <w:contextualSpacing w:val="0"/>
              <w:rPr>
                <w:rFonts w:ascii="Calibri" w:eastAsia="Calibri" w:hAnsi="Calibri" w:cs="Calibri"/>
                <w:sz w:val="18"/>
                <w:szCs w:val="18"/>
              </w:rPr>
            </w:pPr>
          </w:p>
          <w:p w14:paraId="3D85BA9C" w14:textId="77777777" w:rsidR="004776C6" w:rsidRDefault="004776C6">
            <w:pPr>
              <w:pStyle w:val="Normal1"/>
              <w:contextualSpacing w:val="0"/>
              <w:rPr>
                <w:rFonts w:ascii="Calibri" w:eastAsia="Calibri" w:hAnsi="Calibri" w:cs="Calibri"/>
                <w:sz w:val="18"/>
                <w:szCs w:val="18"/>
              </w:rPr>
            </w:pPr>
          </w:p>
          <w:p w14:paraId="349BAD89" w14:textId="77777777" w:rsidR="004776C6" w:rsidRDefault="004776C6">
            <w:pPr>
              <w:pStyle w:val="Normal1"/>
              <w:contextualSpacing w:val="0"/>
              <w:rPr>
                <w:rFonts w:ascii="Calibri" w:eastAsia="Calibri" w:hAnsi="Calibri" w:cs="Calibri"/>
                <w:sz w:val="18"/>
                <w:szCs w:val="18"/>
              </w:rPr>
            </w:pPr>
          </w:p>
          <w:p w14:paraId="2192F64F" w14:textId="404BBCED" w:rsidR="004776C6" w:rsidRPr="004776C6" w:rsidRDefault="004776C6">
            <w:pPr>
              <w:pStyle w:val="Normal1"/>
              <w:contextualSpacing w:val="0"/>
              <w:rPr>
                <w:rFonts w:ascii="Calibri" w:eastAsia="Calibri" w:hAnsi="Calibri" w:cs="Calibri"/>
                <w:sz w:val="18"/>
                <w:szCs w:val="18"/>
              </w:rPr>
            </w:pPr>
          </w:p>
        </w:tc>
        <w:tc>
          <w:tcPr>
            <w:tcW w:w="3224" w:type="dxa"/>
          </w:tcPr>
          <w:p w14:paraId="1DFFFD02" w14:textId="77777777" w:rsidR="006941BE" w:rsidRDefault="006941BE">
            <w:pPr>
              <w:pStyle w:val="Normal1"/>
              <w:contextualSpacing w:val="0"/>
            </w:pPr>
          </w:p>
        </w:tc>
        <w:tc>
          <w:tcPr>
            <w:tcW w:w="3230" w:type="dxa"/>
          </w:tcPr>
          <w:p w14:paraId="0099F412" w14:textId="77777777" w:rsidR="006941BE" w:rsidRDefault="006941BE">
            <w:pPr>
              <w:pStyle w:val="Normal1"/>
              <w:contextualSpacing w:val="0"/>
            </w:pPr>
          </w:p>
        </w:tc>
      </w:tr>
      <w:tr w:rsidR="006941BE" w14:paraId="32346A87" w14:textId="77777777">
        <w:trPr>
          <w:trHeight w:val="2660"/>
        </w:trPr>
        <w:tc>
          <w:tcPr>
            <w:tcW w:w="3241" w:type="dxa"/>
          </w:tcPr>
          <w:p w14:paraId="678604D9" w14:textId="6A92707F" w:rsidR="006941BE" w:rsidRDefault="002361AB">
            <w:pPr>
              <w:pStyle w:val="Normal1"/>
              <w:ind w:left="270" w:hanging="270"/>
              <w:contextualSpacing w:val="0"/>
            </w:pPr>
            <w:r>
              <w:rPr>
                <w:rFonts w:ascii="Calibri" w:eastAsia="Calibri" w:hAnsi="Calibri" w:cs="Calibri"/>
                <w:sz w:val="18"/>
                <w:szCs w:val="18"/>
              </w:rPr>
              <w:lastRenderedPageBreak/>
              <w:t>5</w:t>
            </w:r>
            <w:r w:rsidR="005857DB">
              <w:rPr>
                <w:rFonts w:ascii="Calibri" w:eastAsia="Calibri" w:hAnsi="Calibri" w:cs="Calibri"/>
                <w:sz w:val="18"/>
                <w:szCs w:val="18"/>
              </w:rPr>
              <w:t>.3 The task uses a variety of materials and language supports to engage students and provide different entry points into the task (e.g. multiple sources representing different perspectives, audio/video media, hands-on experimentation, etc.).</w:t>
            </w:r>
          </w:p>
        </w:tc>
        <w:tc>
          <w:tcPr>
            <w:tcW w:w="3255" w:type="dxa"/>
          </w:tcPr>
          <w:p w14:paraId="1B74E285" w14:textId="77777777" w:rsidR="006941BE" w:rsidRDefault="005857DB">
            <w:pPr>
              <w:pStyle w:val="Normal1"/>
              <w:contextualSpacing w:val="0"/>
            </w:pPr>
            <w:r>
              <w:rPr>
                <w:rFonts w:ascii="Calibri" w:eastAsia="Calibri" w:hAnsi="Calibri" w:cs="Calibri"/>
                <w:sz w:val="18"/>
                <w:szCs w:val="18"/>
              </w:rPr>
              <w:t xml:space="preserve">What language supports and developmentally appropriate materials provide access to the task, (i.e. multiple means of engagement, representation, action, expression)? </w:t>
            </w:r>
          </w:p>
          <w:p w14:paraId="6E22D6D7" w14:textId="77777777" w:rsidR="006941BE" w:rsidRDefault="006941BE">
            <w:pPr>
              <w:pStyle w:val="Normal1"/>
              <w:contextualSpacing w:val="0"/>
            </w:pPr>
          </w:p>
          <w:p w14:paraId="4998DDBB" w14:textId="77777777" w:rsidR="006941BE" w:rsidRDefault="006941BE">
            <w:pPr>
              <w:pStyle w:val="Normal1"/>
              <w:contextualSpacing w:val="0"/>
            </w:pPr>
          </w:p>
        </w:tc>
        <w:tc>
          <w:tcPr>
            <w:tcW w:w="3224" w:type="dxa"/>
          </w:tcPr>
          <w:p w14:paraId="087F30DE" w14:textId="77777777" w:rsidR="006941BE" w:rsidRDefault="006941BE">
            <w:pPr>
              <w:pStyle w:val="Normal1"/>
              <w:contextualSpacing w:val="0"/>
            </w:pPr>
          </w:p>
        </w:tc>
        <w:tc>
          <w:tcPr>
            <w:tcW w:w="3230" w:type="dxa"/>
          </w:tcPr>
          <w:p w14:paraId="128277A3" w14:textId="77777777" w:rsidR="006941BE" w:rsidRDefault="006941BE">
            <w:pPr>
              <w:pStyle w:val="Normal1"/>
              <w:contextualSpacing w:val="0"/>
            </w:pPr>
          </w:p>
        </w:tc>
      </w:tr>
    </w:tbl>
    <w:p w14:paraId="1FE78D5E" w14:textId="77777777" w:rsidR="006941BE" w:rsidRDefault="006941BE">
      <w:pPr>
        <w:pStyle w:val="Normal1"/>
      </w:pPr>
    </w:p>
    <w:p w14:paraId="11271E33" w14:textId="77777777" w:rsidR="006941BE" w:rsidRDefault="006941BE">
      <w:pPr>
        <w:pStyle w:val="Normal1"/>
      </w:pPr>
    </w:p>
    <w:p w14:paraId="24BE5635" w14:textId="4505D690" w:rsidR="006941BE" w:rsidRDefault="006941BE">
      <w:pPr>
        <w:pStyle w:val="Normal1"/>
      </w:pPr>
    </w:p>
    <w:p w14:paraId="6FDDC294" w14:textId="77777777" w:rsidR="002361AB" w:rsidRDefault="002361AB">
      <w:r>
        <w:br w:type="page"/>
      </w:r>
    </w:p>
    <w:tbl>
      <w:tblPr>
        <w:tblStyle w:val="a3"/>
        <w:tblW w:w="129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3"/>
        <w:gridCol w:w="3249"/>
        <w:gridCol w:w="3226"/>
        <w:gridCol w:w="3232"/>
      </w:tblGrid>
      <w:tr w:rsidR="002361AB" w14:paraId="361ABC76" w14:textId="77777777" w:rsidTr="007D67FD">
        <w:tc>
          <w:tcPr>
            <w:tcW w:w="12950" w:type="dxa"/>
            <w:gridSpan w:val="4"/>
            <w:shd w:val="clear" w:color="auto" w:fill="D9D9D9"/>
          </w:tcPr>
          <w:p w14:paraId="637261B1" w14:textId="580FC3F7" w:rsidR="002361AB" w:rsidRDefault="002361AB" w:rsidP="007D67FD">
            <w:pPr>
              <w:pStyle w:val="Normal1"/>
              <w:contextualSpacing w:val="0"/>
              <w:jc w:val="center"/>
            </w:pPr>
            <w:r>
              <w:rPr>
                <w:rFonts w:ascii="Cabin" w:eastAsia="Cabin" w:hAnsi="Cabin" w:cs="Cabin"/>
                <w:b/>
                <w:sz w:val="28"/>
                <w:szCs w:val="28"/>
              </w:rPr>
              <w:lastRenderedPageBreak/>
              <w:t>6. STUDENT ENGAGEMENT: PURPOSE, RELEVANCE, &amp; AUTHENTICITY</w:t>
            </w:r>
          </w:p>
        </w:tc>
      </w:tr>
      <w:tr w:rsidR="002361AB" w14:paraId="28DCDDF8" w14:textId="77777777" w:rsidTr="007D67FD">
        <w:tc>
          <w:tcPr>
            <w:tcW w:w="3243" w:type="dxa"/>
          </w:tcPr>
          <w:p w14:paraId="3ABCC9B1" w14:textId="77777777" w:rsidR="002361AB" w:rsidRDefault="002361AB" w:rsidP="007D67FD">
            <w:pPr>
              <w:pStyle w:val="Normal1"/>
              <w:contextualSpacing w:val="0"/>
              <w:jc w:val="center"/>
            </w:pPr>
            <w:r>
              <w:rPr>
                <w:rFonts w:ascii="Cabin" w:eastAsia="Cabin" w:hAnsi="Cabin" w:cs="Cabin"/>
                <w:b/>
              </w:rPr>
              <w:t>CRITERION</w:t>
            </w:r>
          </w:p>
        </w:tc>
        <w:tc>
          <w:tcPr>
            <w:tcW w:w="3249" w:type="dxa"/>
          </w:tcPr>
          <w:p w14:paraId="7792686F" w14:textId="77777777" w:rsidR="002361AB" w:rsidRDefault="002361AB" w:rsidP="007D67FD">
            <w:pPr>
              <w:pStyle w:val="Normal1"/>
              <w:contextualSpacing w:val="0"/>
              <w:jc w:val="center"/>
            </w:pPr>
            <w:r>
              <w:rPr>
                <w:rFonts w:ascii="Cabin" w:eastAsia="Cabin" w:hAnsi="Cabin" w:cs="Cabin"/>
                <w:b/>
              </w:rPr>
              <w:t>CONSIDERATIONS TO GUIDE YOUR EXAMINATION</w:t>
            </w:r>
          </w:p>
        </w:tc>
        <w:tc>
          <w:tcPr>
            <w:tcW w:w="3226" w:type="dxa"/>
          </w:tcPr>
          <w:p w14:paraId="46BD620F" w14:textId="77777777" w:rsidR="002361AB" w:rsidRDefault="002361AB" w:rsidP="007D67FD">
            <w:pPr>
              <w:pStyle w:val="Normal1"/>
              <w:contextualSpacing w:val="0"/>
              <w:jc w:val="center"/>
            </w:pPr>
            <w:r>
              <w:rPr>
                <w:rFonts w:ascii="Cabin" w:eastAsia="Cabin" w:hAnsi="Cabin" w:cs="Cabin"/>
                <w:b/>
              </w:rPr>
              <w:t>EVIDENCE IN THE TASK</w:t>
            </w:r>
          </w:p>
        </w:tc>
        <w:tc>
          <w:tcPr>
            <w:tcW w:w="3232" w:type="dxa"/>
          </w:tcPr>
          <w:p w14:paraId="6A67BD7A" w14:textId="77777777" w:rsidR="002361AB" w:rsidRDefault="002361AB" w:rsidP="007D67FD">
            <w:pPr>
              <w:pStyle w:val="Normal1"/>
              <w:contextualSpacing w:val="0"/>
              <w:jc w:val="center"/>
            </w:pPr>
            <w:r>
              <w:rPr>
                <w:rFonts w:ascii="Cabin" w:eastAsia="Cabin" w:hAnsi="Cabin" w:cs="Cabin"/>
                <w:b/>
              </w:rPr>
              <w:t>HOW COULD YOU REVISE THE TASK TO BETTER MEET THIS CRITERION?</w:t>
            </w:r>
          </w:p>
        </w:tc>
      </w:tr>
      <w:tr w:rsidR="002361AB" w14:paraId="625FFFE8" w14:textId="77777777" w:rsidTr="007D67FD">
        <w:trPr>
          <w:trHeight w:val="1640"/>
        </w:trPr>
        <w:tc>
          <w:tcPr>
            <w:tcW w:w="3243" w:type="dxa"/>
          </w:tcPr>
          <w:p w14:paraId="3C3C351B" w14:textId="0DB21866" w:rsidR="002361AB" w:rsidRDefault="002361AB" w:rsidP="007D67FD">
            <w:pPr>
              <w:pStyle w:val="Normal1"/>
              <w:ind w:left="270" w:hanging="270"/>
              <w:contextualSpacing w:val="0"/>
            </w:pPr>
            <w:r>
              <w:rPr>
                <w:rFonts w:ascii="Calibri" w:eastAsia="Calibri" w:hAnsi="Calibri" w:cs="Calibri"/>
                <w:sz w:val="18"/>
                <w:szCs w:val="18"/>
              </w:rPr>
              <w:t>6.1 The task provides a clear purpose as to why students are being asked to engage in the task and makes a connection to disciplinary content.</w:t>
            </w:r>
          </w:p>
        </w:tc>
        <w:tc>
          <w:tcPr>
            <w:tcW w:w="3249" w:type="dxa"/>
          </w:tcPr>
          <w:p w14:paraId="6CCE279F" w14:textId="402B9F6C" w:rsidR="002361AB" w:rsidRDefault="002361AB" w:rsidP="007D67FD">
            <w:pPr>
              <w:pStyle w:val="Normal1"/>
              <w:contextualSpacing w:val="0"/>
              <w:rPr>
                <w:rFonts w:ascii="Calibri" w:eastAsia="Calibri" w:hAnsi="Calibri" w:cs="Calibri"/>
                <w:sz w:val="18"/>
                <w:szCs w:val="18"/>
              </w:rPr>
            </w:pPr>
            <w:r>
              <w:rPr>
                <w:rFonts w:ascii="Calibri" w:eastAsia="Calibri" w:hAnsi="Calibri" w:cs="Calibri"/>
                <w:sz w:val="18"/>
                <w:szCs w:val="18"/>
              </w:rPr>
              <w:t xml:space="preserve">In what ways does the task help students understand the importance of the task and its connections with content in ways that build on their own lived experiences, interests and/or prior knowledge? </w:t>
            </w:r>
          </w:p>
          <w:p w14:paraId="648FB9DD" w14:textId="77318A73" w:rsidR="004776C6" w:rsidRDefault="004776C6" w:rsidP="007D67FD">
            <w:pPr>
              <w:pStyle w:val="Normal1"/>
              <w:contextualSpacing w:val="0"/>
              <w:rPr>
                <w:rFonts w:ascii="Calibri" w:eastAsia="Calibri" w:hAnsi="Calibri" w:cs="Calibri"/>
                <w:sz w:val="18"/>
                <w:szCs w:val="18"/>
              </w:rPr>
            </w:pPr>
          </w:p>
          <w:p w14:paraId="42994794" w14:textId="77777777" w:rsidR="004776C6" w:rsidRDefault="004776C6" w:rsidP="007D67FD">
            <w:pPr>
              <w:pStyle w:val="Normal1"/>
              <w:contextualSpacing w:val="0"/>
            </w:pPr>
          </w:p>
          <w:p w14:paraId="6F9E6322" w14:textId="77777777" w:rsidR="002361AB" w:rsidRDefault="002361AB" w:rsidP="007D67FD">
            <w:pPr>
              <w:pStyle w:val="Normal1"/>
              <w:contextualSpacing w:val="0"/>
            </w:pPr>
          </w:p>
          <w:p w14:paraId="3BD2DE4C" w14:textId="5B76977C" w:rsidR="004776C6" w:rsidRDefault="004776C6" w:rsidP="007D67FD">
            <w:pPr>
              <w:pStyle w:val="Normal1"/>
              <w:contextualSpacing w:val="0"/>
            </w:pPr>
          </w:p>
        </w:tc>
        <w:tc>
          <w:tcPr>
            <w:tcW w:w="3226" w:type="dxa"/>
          </w:tcPr>
          <w:p w14:paraId="23A6D3DE" w14:textId="77777777" w:rsidR="002361AB" w:rsidRDefault="002361AB" w:rsidP="007D67FD">
            <w:pPr>
              <w:pStyle w:val="Normal1"/>
              <w:contextualSpacing w:val="0"/>
            </w:pPr>
          </w:p>
        </w:tc>
        <w:tc>
          <w:tcPr>
            <w:tcW w:w="3232" w:type="dxa"/>
          </w:tcPr>
          <w:p w14:paraId="521A9F59" w14:textId="77777777" w:rsidR="002361AB" w:rsidRDefault="002361AB" w:rsidP="007D67FD">
            <w:pPr>
              <w:pStyle w:val="Normal1"/>
              <w:contextualSpacing w:val="0"/>
            </w:pPr>
          </w:p>
        </w:tc>
      </w:tr>
      <w:tr w:rsidR="002361AB" w14:paraId="08DB296D" w14:textId="77777777" w:rsidTr="007D67FD">
        <w:trPr>
          <w:trHeight w:val="2060"/>
        </w:trPr>
        <w:tc>
          <w:tcPr>
            <w:tcW w:w="3243" w:type="dxa"/>
          </w:tcPr>
          <w:p w14:paraId="17E95AAC" w14:textId="7321D254" w:rsidR="002361AB" w:rsidRDefault="002361AB" w:rsidP="007D67FD">
            <w:pPr>
              <w:pStyle w:val="Normal1"/>
              <w:ind w:left="270" w:hanging="270"/>
              <w:contextualSpacing w:val="0"/>
            </w:pPr>
            <w:r>
              <w:rPr>
                <w:rFonts w:ascii="Calibri" w:eastAsia="Calibri" w:hAnsi="Calibri" w:cs="Calibri"/>
                <w:sz w:val="18"/>
                <w:szCs w:val="18"/>
              </w:rPr>
              <w:t>6.2 The task reflects a real-world task and/or scenario-based problem that is culturally sensitive and developmentally and linguistically appropriate for target students.</w:t>
            </w:r>
          </w:p>
        </w:tc>
        <w:tc>
          <w:tcPr>
            <w:tcW w:w="3249" w:type="dxa"/>
          </w:tcPr>
          <w:p w14:paraId="6E4847D5" w14:textId="77777777" w:rsidR="002361AB" w:rsidRDefault="002361AB" w:rsidP="007D67FD">
            <w:pPr>
              <w:pStyle w:val="Normal1"/>
              <w:contextualSpacing w:val="0"/>
            </w:pPr>
            <w:r>
              <w:rPr>
                <w:rFonts w:ascii="Calibri" w:eastAsia="Calibri" w:hAnsi="Calibri" w:cs="Calibri"/>
                <w:sz w:val="18"/>
                <w:szCs w:val="18"/>
              </w:rPr>
              <w:t xml:space="preserve">In what ways does the task represent tasks, questions, or problems that people really work on in the discipline(s) and/or in the real world?  </w:t>
            </w:r>
          </w:p>
          <w:p w14:paraId="65F89DEE" w14:textId="77777777" w:rsidR="002361AB" w:rsidRDefault="002361AB" w:rsidP="007D67FD">
            <w:pPr>
              <w:pStyle w:val="Normal1"/>
              <w:contextualSpacing w:val="0"/>
            </w:pPr>
          </w:p>
          <w:p w14:paraId="13CC416C" w14:textId="2ECAAC9C" w:rsidR="002361AB" w:rsidRDefault="004776C6" w:rsidP="007D67FD">
            <w:pPr>
              <w:pStyle w:val="Normal1"/>
              <w:contextualSpacing w:val="0"/>
              <w:rPr>
                <w:rFonts w:ascii="Calibri" w:eastAsia="Calibri" w:hAnsi="Calibri" w:cs="Calibri"/>
                <w:sz w:val="18"/>
                <w:szCs w:val="18"/>
              </w:rPr>
            </w:pPr>
            <w:r>
              <w:rPr>
                <w:rFonts w:ascii="Calibri" w:eastAsia="Calibri" w:hAnsi="Calibri" w:cs="Calibri"/>
                <w:sz w:val="18"/>
                <w:szCs w:val="18"/>
              </w:rPr>
              <w:t>How does the task</w:t>
            </w:r>
            <w:r w:rsidR="002361AB">
              <w:rPr>
                <w:rFonts w:ascii="Calibri" w:eastAsia="Calibri" w:hAnsi="Calibri" w:cs="Calibri"/>
                <w:sz w:val="18"/>
                <w:szCs w:val="18"/>
              </w:rPr>
              <w:t xml:space="preserve"> represent real-world topics in a way that considers the cultural, developmental, and linguistic backgrounds of the target students?</w:t>
            </w:r>
          </w:p>
          <w:p w14:paraId="6684A3CA" w14:textId="77777777" w:rsidR="004776C6" w:rsidRDefault="004776C6" w:rsidP="007D67FD">
            <w:pPr>
              <w:pStyle w:val="Normal1"/>
              <w:contextualSpacing w:val="0"/>
              <w:rPr>
                <w:rFonts w:ascii="Calibri" w:eastAsia="Calibri" w:hAnsi="Calibri" w:cs="Calibri"/>
                <w:sz w:val="18"/>
                <w:szCs w:val="18"/>
              </w:rPr>
            </w:pPr>
          </w:p>
          <w:p w14:paraId="482C957C" w14:textId="77777777" w:rsidR="004776C6" w:rsidRDefault="004776C6" w:rsidP="007D67FD">
            <w:pPr>
              <w:pStyle w:val="Normal1"/>
              <w:contextualSpacing w:val="0"/>
              <w:rPr>
                <w:rFonts w:ascii="Calibri" w:eastAsia="Calibri" w:hAnsi="Calibri" w:cs="Calibri"/>
                <w:sz w:val="18"/>
                <w:szCs w:val="18"/>
              </w:rPr>
            </w:pPr>
          </w:p>
          <w:p w14:paraId="0DCF8E81" w14:textId="25299B03" w:rsidR="004776C6" w:rsidRDefault="004776C6" w:rsidP="007D67FD">
            <w:pPr>
              <w:pStyle w:val="Normal1"/>
              <w:contextualSpacing w:val="0"/>
            </w:pPr>
          </w:p>
        </w:tc>
        <w:tc>
          <w:tcPr>
            <w:tcW w:w="3226" w:type="dxa"/>
          </w:tcPr>
          <w:p w14:paraId="6E9A9293" w14:textId="77777777" w:rsidR="002361AB" w:rsidRDefault="002361AB" w:rsidP="007D67FD">
            <w:pPr>
              <w:pStyle w:val="Normal1"/>
              <w:contextualSpacing w:val="0"/>
            </w:pPr>
          </w:p>
        </w:tc>
        <w:tc>
          <w:tcPr>
            <w:tcW w:w="3232" w:type="dxa"/>
          </w:tcPr>
          <w:p w14:paraId="3AF5F595" w14:textId="77777777" w:rsidR="002361AB" w:rsidRDefault="002361AB" w:rsidP="007D67FD">
            <w:pPr>
              <w:pStyle w:val="Normal1"/>
              <w:contextualSpacing w:val="0"/>
            </w:pPr>
          </w:p>
        </w:tc>
      </w:tr>
      <w:tr w:rsidR="002361AB" w14:paraId="38E19384" w14:textId="77777777" w:rsidTr="007D67FD">
        <w:trPr>
          <w:trHeight w:val="2320"/>
        </w:trPr>
        <w:tc>
          <w:tcPr>
            <w:tcW w:w="3243" w:type="dxa"/>
          </w:tcPr>
          <w:p w14:paraId="5AD0FB56" w14:textId="513B371F" w:rsidR="002361AB" w:rsidRDefault="002361AB" w:rsidP="007D67FD">
            <w:pPr>
              <w:pStyle w:val="Normal1"/>
              <w:ind w:left="270" w:hanging="270"/>
              <w:contextualSpacing w:val="0"/>
            </w:pPr>
            <w:r>
              <w:rPr>
                <w:rFonts w:ascii="Calibri" w:eastAsia="Calibri" w:hAnsi="Calibri" w:cs="Calibri"/>
                <w:sz w:val="18"/>
                <w:szCs w:val="18"/>
              </w:rPr>
              <w:t>6.3 The task represents content in a way that is authentic, critical, relevant, and meaningful to students.</w:t>
            </w:r>
          </w:p>
        </w:tc>
        <w:tc>
          <w:tcPr>
            <w:tcW w:w="3249" w:type="dxa"/>
          </w:tcPr>
          <w:p w14:paraId="1E46E9B0" w14:textId="77777777" w:rsidR="002361AB" w:rsidRDefault="002361AB" w:rsidP="007D67FD">
            <w:pPr>
              <w:pStyle w:val="Normal1"/>
              <w:contextualSpacing w:val="0"/>
            </w:pPr>
            <w:r>
              <w:rPr>
                <w:rFonts w:ascii="Calibri" w:eastAsia="Calibri" w:hAnsi="Calibri" w:cs="Calibri"/>
                <w:sz w:val="18"/>
                <w:szCs w:val="18"/>
              </w:rPr>
              <w:t>In what ways does the task address topics that are significant to the lived experiences, interests, and/or concrete needs of the target students?</w:t>
            </w:r>
          </w:p>
          <w:p w14:paraId="217FB771" w14:textId="77777777" w:rsidR="002361AB" w:rsidRDefault="002361AB" w:rsidP="007D67FD">
            <w:pPr>
              <w:pStyle w:val="Normal1"/>
              <w:contextualSpacing w:val="0"/>
            </w:pPr>
          </w:p>
          <w:p w14:paraId="1932FDE0" w14:textId="77777777" w:rsidR="002361AB" w:rsidRDefault="002361AB" w:rsidP="007D67FD">
            <w:pPr>
              <w:pStyle w:val="Normal1"/>
              <w:contextualSpacing w:val="0"/>
              <w:rPr>
                <w:rFonts w:ascii="Calibri" w:eastAsia="Calibri" w:hAnsi="Calibri" w:cs="Calibri"/>
                <w:sz w:val="18"/>
                <w:szCs w:val="18"/>
              </w:rPr>
            </w:pPr>
            <w:r>
              <w:rPr>
                <w:rFonts w:ascii="Calibri" w:eastAsia="Calibri" w:hAnsi="Calibri" w:cs="Calibri"/>
                <w:sz w:val="18"/>
                <w:szCs w:val="18"/>
              </w:rPr>
              <w:t>When relevant, does the task provide students an opportunity to develop a critical awareness of the complexity of a topic and varied perspectives on it, and draw their own conclusions?</w:t>
            </w:r>
          </w:p>
          <w:p w14:paraId="3BAD2DDD" w14:textId="2D6C3898" w:rsidR="004776C6" w:rsidRDefault="004776C6" w:rsidP="007D67FD">
            <w:pPr>
              <w:pStyle w:val="Normal1"/>
              <w:contextualSpacing w:val="0"/>
            </w:pPr>
          </w:p>
        </w:tc>
        <w:tc>
          <w:tcPr>
            <w:tcW w:w="3226" w:type="dxa"/>
          </w:tcPr>
          <w:p w14:paraId="7DC53985" w14:textId="77777777" w:rsidR="002361AB" w:rsidRDefault="002361AB" w:rsidP="007D67FD">
            <w:pPr>
              <w:pStyle w:val="Normal1"/>
              <w:contextualSpacing w:val="0"/>
            </w:pPr>
          </w:p>
        </w:tc>
        <w:tc>
          <w:tcPr>
            <w:tcW w:w="3232" w:type="dxa"/>
          </w:tcPr>
          <w:p w14:paraId="123C930A" w14:textId="77777777" w:rsidR="002361AB" w:rsidRDefault="002361AB" w:rsidP="007D67FD">
            <w:pPr>
              <w:pStyle w:val="Normal1"/>
              <w:contextualSpacing w:val="0"/>
            </w:pPr>
          </w:p>
        </w:tc>
      </w:tr>
      <w:tr w:rsidR="002361AB" w14:paraId="5FA2C436" w14:textId="77777777" w:rsidTr="007D67FD">
        <w:trPr>
          <w:trHeight w:val="1860"/>
        </w:trPr>
        <w:tc>
          <w:tcPr>
            <w:tcW w:w="3243" w:type="dxa"/>
          </w:tcPr>
          <w:p w14:paraId="40E5013A" w14:textId="3324BDED" w:rsidR="002361AB" w:rsidRDefault="002361AB" w:rsidP="007D67FD">
            <w:pPr>
              <w:pStyle w:val="Normal1"/>
              <w:ind w:left="270" w:hanging="270"/>
              <w:contextualSpacing w:val="0"/>
            </w:pPr>
            <w:r>
              <w:rPr>
                <w:rFonts w:ascii="Calibri" w:eastAsia="Calibri" w:hAnsi="Calibri" w:cs="Calibri"/>
                <w:sz w:val="18"/>
                <w:szCs w:val="18"/>
              </w:rPr>
              <w:lastRenderedPageBreak/>
              <w:t>6.4 The task has an authentic purpose and/or audience.</w:t>
            </w:r>
          </w:p>
        </w:tc>
        <w:tc>
          <w:tcPr>
            <w:tcW w:w="3249" w:type="dxa"/>
          </w:tcPr>
          <w:p w14:paraId="2C6CD27B" w14:textId="77777777" w:rsidR="002361AB" w:rsidRDefault="002361AB" w:rsidP="007D67FD">
            <w:pPr>
              <w:pStyle w:val="Normal1"/>
              <w:contextualSpacing w:val="0"/>
            </w:pPr>
            <w:r>
              <w:rPr>
                <w:rFonts w:ascii="Calibri" w:eastAsia="Calibri" w:hAnsi="Calibri" w:cs="Calibri"/>
                <w:sz w:val="18"/>
                <w:szCs w:val="18"/>
              </w:rPr>
              <w:t xml:space="preserve">In what ways does the task establish a clear and realistic “need to know” purpose for engaging in learning and completing the task? </w:t>
            </w:r>
          </w:p>
          <w:p w14:paraId="65D38C4D" w14:textId="77777777" w:rsidR="002361AB" w:rsidRDefault="002361AB" w:rsidP="007D67FD">
            <w:pPr>
              <w:pStyle w:val="Normal1"/>
              <w:contextualSpacing w:val="0"/>
            </w:pPr>
          </w:p>
          <w:p w14:paraId="2B8BA154" w14:textId="77777777" w:rsidR="002361AB" w:rsidRDefault="002361AB" w:rsidP="007D67FD">
            <w:pPr>
              <w:pStyle w:val="Normal1"/>
              <w:contextualSpacing w:val="0"/>
              <w:rPr>
                <w:rFonts w:ascii="Calibri" w:eastAsia="Calibri" w:hAnsi="Calibri" w:cs="Calibri"/>
                <w:sz w:val="18"/>
                <w:szCs w:val="18"/>
              </w:rPr>
            </w:pPr>
            <w:r>
              <w:rPr>
                <w:rFonts w:ascii="Calibri" w:eastAsia="Calibri" w:hAnsi="Calibri" w:cs="Calibri"/>
                <w:sz w:val="18"/>
                <w:szCs w:val="18"/>
              </w:rPr>
              <w:t xml:space="preserve">What kind of products or presentations will students create that has real value to an authentic audience? </w:t>
            </w:r>
          </w:p>
          <w:p w14:paraId="2AB92FF8" w14:textId="77777777" w:rsidR="004776C6" w:rsidRDefault="004776C6" w:rsidP="007D67FD">
            <w:pPr>
              <w:pStyle w:val="Normal1"/>
              <w:contextualSpacing w:val="0"/>
              <w:rPr>
                <w:rFonts w:ascii="Calibri" w:eastAsia="Calibri" w:hAnsi="Calibri" w:cs="Calibri"/>
                <w:sz w:val="18"/>
                <w:szCs w:val="18"/>
              </w:rPr>
            </w:pPr>
          </w:p>
          <w:p w14:paraId="551BBF7A" w14:textId="77777777" w:rsidR="004776C6" w:rsidRDefault="004776C6" w:rsidP="007D67FD">
            <w:pPr>
              <w:pStyle w:val="Normal1"/>
              <w:contextualSpacing w:val="0"/>
              <w:rPr>
                <w:rFonts w:ascii="Calibri" w:eastAsia="Calibri" w:hAnsi="Calibri" w:cs="Calibri"/>
                <w:sz w:val="18"/>
                <w:szCs w:val="18"/>
              </w:rPr>
            </w:pPr>
          </w:p>
          <w:p w14:paraId="3B1E014B" w14:textId="77777777" w:rsidR="004776C6" w:rsidRDefault="004776C6" w:rsidP="007D67FD">
            <w:pPr>
              <w:pStyle w:val="Normal1"/>
              <w:contextualSpacing w:val="0"/>
              <w:rPr>
                <w:rFonts w:ascii="Calibri" w:eastAsia="Calibri" w:hAnsi="Calibri" w:cs="Calibri"/>
                <w:sz w:val="18"/>
                <w:szCs w:val="18"/>
              </w:rPr>
            </w:pPr>
          </w:p>
          <w:p w14:paraId="53785B46" w14:textId="77777777" w:rsidR="004776C6" w:rsidRDefault="004776C6" w:rsidP="007D67FD">
            <w:pPr>
              <w:pStyle w:val="Normal1"/>
              <w:contextualSpacing w:val="0"/>
              <w:rPr>
                <w:rFonts w:ascii="Calibri" w:eastAsia="Calibri" w:hAnsi="Calibri" w:cs="Calibri"/>
                <w:sz w:val="18"/>
                <w:szCs w:val="18"/>
              </w:rPr>
            </w:pPr>
          </w:p>
          <w:p w14:paraId="2A78F6BC" w14:textId="77777777" w:rsidR="004776C6" w:rsidRDefault="004776C6" w:rsidP="007D67FD">
            <w:pPr>
              <w:pStyle w:val="Normal1"/>
              <w:contextualSpacing w:val="0"/>
              <w:rPr>
                <w:rFonts w:ascii="Calibri" w:eastAsia="Calibri" w:hAnsi="Calibri" w:cs="Calibri"/>
                <w:sz w:val="18"/>
                <w:szCs w:val="18"/>
              </w:rPr>
            </w:pPr>
          </w:p>
          <w:p w14:paraId="7FBA5B15" w14:textId="32778D8B" w:rsidR="004776C6" w:rsidRDefault="004776C6" w:rsidP="007D67FD">
            <w:pPr>
              <w:pStyle w:val="Normal1"/>
              <w:contextualSpacing w:val="0"/>
            </w:pPr>
          </w:p>
        </w:tc>
        <w:tc>
          <w:tcPr>
            <w:tcW w:w="3226" w:type="dxa"/>
          </w:tcPr>
          <w:p w14:paraId="2B453129" w14:textId="77777777" w:rsidR="002361AB" w:rsidRDefault="002361AB" w:rsidP="007D67FD">
            <w:pPr>
              <w:pStyle w:val="Normal1"/>
              <w:contextualSpacing w:val="0"/>
            </w:pPr>
          </w:p>
        </w:tc>
        <w:tc>
          <w:tcPr>
            <w:tcW w:w="3232" w:type="dxa"/>
          </w:tcPr>
          <w:p w14:paraId="187BC78A" w14:textId="77777777" w:rsidR="002361AB" w:rsidRDefault="002361AB" w:rsidP="007D67FD">
            <w:pPr>
              <w:pStyle w:val="Normal1"/>
              <w:contextualSpacing w:val="0"/>
            </w:pPr>
          </w:p>
        </w:tc>
      </w:tr>
    </w:tbl>
    <w:p w14:paraId="0C051D9E" w14:textId="69CB8AA1" w:rsidR="002361AB" w:rsidRDefault="002361AB">
      <w:pPr>
        <w:pStyle w:val="Normal1"/>
      </w:pPr>
    </w:p>
    <w:p w14:paraId="40923B20" w14:textId="46E63215" w:rsidR="002361AB" w:rsidRDefault="002361AB">
      <w:pPr>
        <w:pStyle w:val="Normal1"/>
      </w:pPr>
    </w:p>
    <w:p w14:paraId="081C2174" w14:textId="77777777" w:rsidR="002361AB" w:rsidRDefault="002361AB">
      <w:pPr>
        <w:pStyle w:val="Normal1"/>
      </w:pPr>
    </w:p>
    <w:p w14:paraId="08439B8F" w14:textId="77777777" w:rsidR="002361AB" w:rsidRDefault="002361AB">
      <w:r>
        <w:br w:type="page"/>
      </w:r>
    </w:p>
    <w:tbl>
      <w:tblPr>
        <w:tblStyle w:val="a6"/>
        <w:tblW w:w="129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9"/>
        <w:gridCol w:w="3255"/>
        <w:gridCol w:w="3225"/>
        <w:gridCol w:w="3231"/>
      </w:tblGrid>
      <w:tr w:rsidR="006941BE" w14:paraId="0D909359" w14:textId="77777777">
        <w:tc>
          <w:tcPr>
            <w:tcW w:w="12950" w:type="dxa"/>
            <w:gridSpan w:val="4"/>
            <w:shd w:val="clear" w:color="auto" w:fill="D9D9D9"/>
          </w:tcPr>
          <w:p w14:paraId="34FDF444" w14:textId="0178899A" w:rsidR="006941BE" w:rsidRDefault="005857DB">
            <w:pPr>
              <w:pStyle w:val="Normal1"/>
              <w:contextualSpacing w:val="0"/>
              <w:jc w:val="center"/>
            </w:pPr>
            <w:r>
              <w:rPr>
                <w:rFonts w:ascii="Cabin" w:eastAsia="Cabin" w:hAnsi="Cabin" w:cs="Cabin"/>
                <w:b/>
                <w:sz w:val="28"/>
                <w:szCs w:val="28"/>
              </w:rPr>
              <w:lastRenderedPageBreak/>
              <w:t>7. CONNECTED TO CURRICULUM AND INSTRUCTION</w:t>
            </w:r>
          </w:p>
        </w:tc>
      </w:tr>
      <w:tr w:rsidR="006941BE" w14:paraId="4D81946E" w14:textId="77777777">
        <w:tc>
          <w:tcPr>
            <w:tcW w:w="3239" w:type="dxa"/>
          </w:tcPr>
          <w:p w14:paraId="7E716B1C" w14:textId="77777777" w:rsidR="006941BE" w:rsidRDefault="005857DB">
            <w:pPr>
              <w:pStyle w:val="Normal1"/>
              <w:contextualSpacing w:val="0"/>
              <w:jc w:val="center"/>
            </w:pPr>
            <w:r>
              <w:rPr>
                <w:rFonts w:ascii="Cabin" w:eastAsia="Cabin" w:hAnsi="Cabin" w:cs="Cabin"/>
                <w:b/>
              </w:rPr>
              <w:t>CRITERION</w:t>
            </w:r>
          </w:p>
        </w:tc>
        <w:tc>
          <w:tcPr>
            <w:tcW w:w="3255" w:type="dxa"/>
          </w:tcPr>
          <w:p w14:paraId="602710B3" w14:textId="77777777" w:rsidR="006941BE" w:rsidRDefault="005857DB">
            <w:pPr>
              <w:pStyle w:val="Normal1"/>
              <w:contextualSpacing w:val="0"/>
              <w:jc w:val="center"/>
            </w:pPr>
            <w:r>
              <w:rPr>
                <w:rFonts w:ascii="Cabin" w:eastAsia="Cabin" w:hAnsi="Cabin" w:cs="Cabin"/>
                <w:b/>
              </w:rPr>
              <w:t>CONSIDERATIONS TO GUIDE YOUR EXAMINATION</w:t>
            </w:r>
          </w:p>
        </w:tc>
        <w:tc>
          <w:tcPr>
            <w:tcW w:w="3225" w:type="dxa"/>
          </w:tcPr>
          <w:p w14:paraId="55B882DC" w14:textId="77777777" w:rsidR="006941BE" w:rsidRDefault="005857DB">
            <w:pPr>
              <w:pStyle w:val="Normal1"/>
              <w:contextualSpacing w:val="0"/>
              <w:jc w:val="center"/>
            </w:pPr>
            <w:r>
              <w:rPr>
                <w:rFonts w:ascii="Cabin" w:eastAsia="Cabin" w:hAnsi="Cabin" w:cs="Cabin"/>
                <w:b/>
              </w:rPr>
              <w:t>EVIDENCE IN THE TASK</w:t>
            </w:r>
          </w:p>
        </w:tc>
        <w:tc>
          <w:tcPr>
            <w:tcW w:w="3231" w:type="dxa"/>
          </w:tcPr>
          <w:p w14:paraId="228117FA" w14:textId="77777777" w:rsidR="006941BE" w:rsidRDefault="005857DB">
            <w:pPr>
              <w:pStyle w:val="Normal1"/>
              <w:contextualSpacing w:val="0"/>
              <w:jc w:val="center"/>
            </w:pPr>
            <w:r>
              <w:rPr>
                <w:rFonts w:ascii="Cabin" w:eastAsia="Cabin" w:hAnsi="Cabin" w:cs="Cabin"/>
                <w:b/>
              </w:rPr>
              <w:t>HOW COULD YOU REVISE THE TASK TO BETTER MEET THIS CRITERION?</w:t>
            </w:r>
          </w:p>
        </w:tc>
      </w:tr>
      <w:tr w:rsidR="006941BE" w14:paraId="40B1DA7A" w14:textId="77777777" w:rsidTr="004776C6">
        <w:trPr>
          <w:trHeight w:val="2078"/>
        </w:trPr>
        <w:tc>
          <w:tcPr>
            <w:tcW w:w="3239" w:type="dxa"/>
          </w:tcPr>
          <w:p w14:paraId="7F282C27" w14:textId="77777777" w:rsidR="006941BE" w:rsidRDefault="005857DB">
            <w:pPr>
              <w:pStyle w:val="Normal1"/>
              <w:ind w:left="270" w:hanging="270"/>
              <w:contextualSpacing w:val="0"/>
            </w:pPr>
            <w:r>
              <w:rPr>
                <w:rFonts w:ascii="Calibri" w:eastAsia="Calibri" w:hAnsi="Calibri" w:cs="Calibri"/>
                <w:sz w:val="18"/>
                <w:szCs w:val="18"/>
              </w:rPr>
              <w:t xml:space="preserve">7.1 The task is aligned to the taught curriculum.  </w:t>
            </w:r>
          </w:p>
        </w:tc>
        <w:tc>
          <w:tcPr>
            <w:tcW w:w="3255" w:type="dxa"/>
          </w:tcPr>
          <w:p w14:paraId="4332DF76" w14:textId="77777777" w:rsidR="006941BE" w:rsidRDefault="005857DB">
            <w:pPr>
              <w:pStyle w:val="Normal1"/>
              <w:contextualSpacing w:val="0"/>
            </w:pPr>
            <w:r>
              <w:rPr>
                <w:rFonts w:ascii="Calibri" w:eastAsia="Calibri" w:hAnsi="Calibri" w:cs="Calibri"/>
                <w:sz w:val="18"/>
                <w:szCs w:val="18"/>
              </w:rPr>
              <w:t xml:space="preserve">How does this task fit within a broader unit(s) of study so that its content and timing makes sense in terms of the learning goals for students?  </w:t>
            </w:r>
          </w:p>
          <w:p w14:paraId="11B37F1F" w14:textId="77777777" w:rsidR="006941BE" w:rsidRDefault="006941BE">
            <w:pPr>
              <w:pStyle w:val="Normal1"/>
              <w:contextualSpacing w:val="0"/>
            </w:pPr>
          </w:p>
          <w:p w14:paraId="2E208627" w14:textId="77777777" w:rsidR="006941BE" w:rsidRDefault="006941BE">
            <w:pPr>
              <w:pStyle w:val="Normal1"/>
              <w:contextualSpacing w:val="0"/>
            </w:pPr>
          </w:p>
        </w:tc>
        <w:tc>
          <w:tcPr>
            <w:tcW w:w="3225" w:type="dxa"/>
          </w:tcPr>
          <w:p w14:paraId="30C7615B" w14:textId="77777777" w:rsidR="006941BE" w:rsidRDefault="006941BE">
            <w:pPr>
              <w:pStyle w:val="Normal1"/>
              <w:contextualSpacing w:val="0"/>
            </w:pPr>
          </w:p>
        </w:tc>
        <w:tc>
          <w:tcPr>
            <w:tcW w:w="3231" w:type="dxa"/>
          </w:tcPr>
          <w:p w14:paraId="6BEEBC11" w14:textId="77777777" w:rsidR="006941BE" w:rsidRDefault="006941BE">
            <w:pPr>
              <w:pStyle w:val="Normal1"/>
              <w:contextualSpacing w:val="0"/>
            </w:pPr>
          </w:p>
        </w:tc>
      </w:tr>
      <w:tr w:rsidR="006941BE" w14:paraId="051923DB" w14:textId="77777777">
        <w:trPr>
          <w:trHeight w:val="2320"/>
        </w:trPr>
        <w:tc>
          <w:tcPr>
            <w:tcW w:w="3239" w:type="dxa"/>
          </w:tcPr>
          <w:p w14:paraId="02174F5E" w14:textId="77777777" w:rsidR="006941BE" w:rsidRDefault="005857DB">
            <w:pPr>
              <w:pStyle w:val="Normal1"/>
              <w:ind w:left="270" w:hanging="270"/>
              <w:contextualSpacing w:val="0"/>
            </w:pPr>
            <w:r>
              <w:rPr>
                <w:rFonts w:ascii="Calibri" w:eastAsia="Calibri" w:hAnsi="Calibri" w:cs="Calibri"/>
                <w:sz w:val="18"/>
                <w:szCs w:val="18"/>
              </w:rPr>
              <w:t>7.2 The task is aligned to the disciplinary understandings, language, and practices that have been developed over time.</w:t>
            </w:r>
          </w:p>
        </w:tc>
        <w:tc>
          <w:tcPr>
            <w:tcW w:w="3255" w:type="dxa"/>
          </w:tcPr>
          <w:p w14:paraId="534C82D8" w14:textId="77777777" w:rsidR="006941BE" w:rsidRDefault="005857DB">
            <w:pPr>
              <w:pStyle w:val="Normal1"/>
              <w:contextualSpacing w:val="0"/>
            </w:pPr>
            <w:r>
              <w:rPr>
                <w:rFonts w:ascii="Calibri" w:eastAsia="Calibri" w:hAnsi="Calibri" w:cs="Calibri"/>
                <w:sz w:val="18"/>
                <w:szCs w:val="18"/>
              </w:rPr>
              <w:t>In what ways does the task build on and assess the understandings and practices that have been developed over time?</w:t>
            </w:r>
          </w:p>
        </w:tc>
        <w:tc>
          <w:tcPr>
            <w:tcW w:w="3225" w:type="dxa"/>
          </w:tcPr>
          <w:p w14:paraId="39446D11" w14:textId="77777777" w:rsidR="006941BE" w:rsidRDefault="006941BE">
            <w:pPr>
              <w:pStyle w:val="Normal1"/>
              <w:contextualSpacing w:val="0"/>
            </w:pPr>
          </w:p>
        </w:tc>
        <w:tc>
          <w:tcPr>
            <w:tcW w:w="3231" w:type="dxa"/>
          </w:tcPr>
          <w:p w14:paraId="1118F26E" w14:textId="77777777" w:rsidR="006941BE" w:rsidRDefault="006941BE">
            <w:pPr>
              <w:pStyle w:val="Normal1"/>
              <w:contextualSpacing w:val="0"/>
            </w:pPr>
          </w:p>
        </w:tc>
      </w:tr>
      <w:tr w:rsidR="006941BE" w14:paraId="0DED15B1" w14:textId="77777777" w:rsidTr="004776C6">
        <w:trPr>
          <w:trHeight w:val="2708"/>
        </w:trPr>
        <w:tc>
          <w:tcPr>
            <w:tcW w:w="3239" w:type="dxa"/>
          </w:tcPr>
          <w:p w14:paraId="30813D62" w14:textId="77777777" w:rsidR="006941BE" w:rsidRDefault="005857DB">
            <w:pPr>
              <w:pStyle w:val="Normal1"/>
              <w:ind w:left="270" w:hanging="270"/>
              <w:contextualSpacing w:val="0"/>
            </w:pPr>
            <w:bookmarkStart w:id="1" w:name="_gjdgxs" w:colFirst="0" w:colLast="0"/>
            <w:bookmarkEnd w:id="1"/>
            <w:r>
              <w:rPr>
                <w:rFonts w:ascii="Calibri" w:eastAsia="Calibri" w:hAnsi="Calibri" w:cs="Calibri"/>
                <w:sz w:val="18"/>
                <w:szCs w:val="18"/>
              </w:rPr>
              <w:t>7.3 The task reflects the learning and language experiences students have had prior to the assessment.</w:t>
            </w:r>
          </w:p>
        </w:tc>
        <w:tc>
          <w:tcPr>
            <w:tcW w:w="3255" w:type="dxa"/>
          </w:tcPr>
          <w:p w14:paraId="691CB49C" w14:textId="77777777" w:rsidR="006941BE" w:rsidRDefault="005857DB">
            <w:pPr>
              <w:pStyle w:val="Normal1"/>
              <w:contextualSpacing w:val="0"/>
            </w:pPr>
            <w:r>
              <w:rPr>
                <w:rFonts w:ascii="Calibri" w:eastAsia="Calibri" w:hAnsi="Calibri" w:cs="Calibri"/>
                <w:sz w:val="18"/>
                <w:szCs w:val="18"/>
              </w:rPr>
              <w:t>What prior experiences have students had with the kind of learning activity and/or product required by the task?</w:t>
            </w:r>
          </w:p>
        </w:tc>
        <w:tc>
          <w:tcPr>
            <w:tcW w:w="3225" w:type="dxa"/>
          </w:tcPr>
          <w:p w14:paraId="0D49C6FA" w14:textId="77777777" w:rsidR="006941BE" w:rsidRDefault="006941BE">
            <w:pPr>
              <w:pStyle w:val="Normal1"/>
              <w:contextualSpacing w:val="0"/>
            </w:pPr>
          </w:p>
        </w:tc>
        <w:tc>
          <w:tcPr>
            <w:tcW w:w="3231" w:type="dxa"/>
          </w:tcPr>
          <w:p w14:paraId="6263136D" w14:textId="77777777" w:rsidR="006941BE" w:rsidRDefault="006941BE">
            <w:pPr>
              <w:pStyle w:val="Normal1"/>
              <w:contextualSpacing w:val="0"/>
            </w:pPr>
          </w:p>
        </w:tc>
      </w:tr>
    </w:tbl>
    <w:p w14:paraId="5B65D9A7" w14:textId="77777777" w:rsidR="006941BE" w:rsidRDefault="006941BE" w:rsidP="004776C6">
      <w:pPr>
        <w:pStyle w:val="Normal1"/>
        <w:tabs>
          <w:tab w:val="left" w:pos="4064"/>
        </w:tabs>
      </w:pPr>
    </w:p>
    <w:sectPr w:rsidR="006941BE">
      <w:type w:val="continuous"/>
      <w:pgSz w:w="15840" w:h="12240"/>
      <w:pgMar w:top="720" w:right="1440" w:bottom="108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F6A3D" w14:textId="77777777" w:rsidR="00153F6B" w:rsidRDefault="00153F6B">
      <w:r>
        <w:separator/>
      </w:r>
    </w:p>
  </w:endnote>
  <w:endnote w:type="continuationSeparator" w:id="0">
    <w:p w14:paraId="760C4F7D" w14:textId="77777777" w:rsidR="00153F6B" w:rsidRDefault="0015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Lucida Console"/>
    <w:charset w:val="00"/>
    <w:family w:val="auto"/>
    <w:pitch w:val="variable"/>
    <w:sig w:usb0="E1000AEF" w:usb1="5000A1FF" w:usb2="00000000" w:usb3="00000000" w:csb0="000001BF" w:csb1="00000000"/>
  </w:font>
  <w:font w:name="Cabin">
    <w:altName w:val="Times New Roman"/>
    <w:charset w:val="00"/>
    <w:family w:val="auto"/>
    <w:pitch w:val="default"/>
  </w:font>
  <w:font w:name="Source Sans Pro">
    <w:altName w:val="Times New Roman"/>
    <w:charset w:val="00"/>
    <w:family w:val="auto"/>
    <w:pitch w:val="default"/>
  </w:font>
  <w:font w:name="Calibri">
    <w:altName w:val="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414306"/>
      <w:docPartObj>
        <w:docPartGallery w:val="Page Numbers (Bottom of Page)"/>
        <w:docPartUnique/>
      </w:docPartObj>
    </w:sdtPr>
    <w:sdtEndPr>
      <w:rPr>
        <w:noProof/>
      </w:rPr>
    </w:sdtEndPr>
    <w:sdtContent>
      <w:p w14:paraId="70F1F3D2" w14:textId="77777777" w:rsidR="00FB62CB" w:rsidRPr="00FB62CB" w:rsidRDefault="00FB62CB" w:rsidP="00FB62CB">
        <w:pPr>
          <w:rPr>
            <w:rFonts w:asciiTheme="majorHAnsi" w:eastAsia="Times New Roman" w:hAnsiTheme="majorHAnsi" w:cs="Times New Roman"/>
          </w:rPr>
        </w:pPr>
        <w:r w:rsidRPr="00FB62CB">
          <w:rPr>
            <w:rFonts w:asciiTheme="majorHAnsi" w:eastAsia="Times New Roman" w:hAnsiTheme="majorHAnsi" w:cs="Times New Roman"/>
            <w:noProof/>
          </w:rPr>
          <w:drawing>
            <wp:inline distT="0" distB="0" distL="0" distR="0" wp14:anchorId="0D23AD4A" wp14:editId="2CBB95DF">
              <wp:extent cx="843280" cy="294640"/>
              <wp:effectExtent l="0" t="0" r="0" b="10160"/>
              <wp:docPr id="1" name="Picture 1" descr="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294640"/>
                      </a:xfrm>
                      <a:prstGeom prst="rect">
                        <a:avLst/>
                      </a:prstGeom>
                      <a:noFill/>
                      <a:ln>
                        <a:noFill/>
                      </a:ln>
                    </pic:spPr>
                  </pic:pic>
                </a:graphicData>
              </a:graphic>
            </wp:inline>
          </w:drawing>
        </w:r>
        <w:r w:rsidRPr="00FB62CB">
          <w:rPr>
            <w:rFonts w:asciiTheme="majorHAnsi" w:eastAsia="Times New Roman" w:hAnsiTheme="majorHAnsi" w:cs="Times New Roman"/>
          </w:rPr>
          <w:t xml:space="preserve">  This work,</w:t>
        </w:r>
        <w:r w:rsidRPr="00FB62CB">
          <w:rPr>
            <w:rFonts w:asciiTheme="majorHAnsi" w:eastAsia="Times New Roman" w:hAnsiTheme="majorHAnsi" w:cs="Times New Roman"/>
            <w:noProof/>
          </w:rPr>
          <w:t xml:space="preserve"> </w:t>
        </w:r>
        <w:r w:rsidRPr="00FB62CB">
          <w:rPr>
            <w:rFonts w:asciiTheme="majorHAnsi" w:eastAsia="Times New Roman" w:hAnsiTheme="majorHAnsi" w:cs="Times New Roman"/>
          </w:rPr>
          <w:t xml:space="preserve">created by Understanding Language (UL) and Stanford Center for Assessment, Learning and Equity (SCALE) at Stanford University, is licensed under a </w:t>
        </w:r>
        <w:hyperlink r:id="rId2" w:history="1">
          <w:r w:rsidRPr="00FB62CB">
            <w:rPr>
              <w:rFonts w:asciiTheme="majorHAnsi" w:eastAsia="Times New Roman" w:hAnsiTheme="majorHAnsi" w:cs="Times New Roman"/>
              <w:color w:val="0000FF"/>
              <w:u w:val="single"/>
            </w:rPr>
            <w:t>Creative Commons Attribution 4.0 International License</w:t>
          </w:r>
        </w:hyperlink>
        <w:r w:rsidRPr="00FB62CB">
          <w:rPr>
            <w:rFonts w:asciiTheme="majorHAnsi" w:eastAsia="Times New Roman" w:hAnsiTheme="majorHAnsi" w:cs="Times New Roman"/>
          </w:rPr>
          <w:t>.</w:t>
        </w:r>
        <w:r w:rsidRPr="00FB62CB">
          <w:rPr>
            <w:rFonts w:asciiTheme="majorHAnsi" w:eastAsia="Times New Roman" w:hAnsiTheme="majorHAnsi"/>
          </w:rPr>
          <w:t xml:space="preserve"> </w:t>
        </w:r>
      </w:p>
      <w:p w14:paraId="38D2762B" w14:textId="1B92D46D" w:rsidR="003007EE" w:rsidRDefault="00FB62CB" w:rsidP="00FB62CB">
        <w:pPr>
          <w:pStyle w:val="Footer"/>
          <w:jc w:val="right"/>
        </w:pPr>
        <w:r>
          <w:fldChar w:fldCharType="begin"/>
        </w:r>
        <w:r>
          <w:instrText xml:space="preserve"> PAGE   \* MERGEFORMAT </w:instrText>
        </w:r>
        <w:r>
          <w:fldChar w:fldCharType="separate"/>
        </w:r>
        <w:r>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7DFA7" w14:textId="77777777" w:rsidR="00153F6B" w:rsidRDefault="00153F6B">
      <w:r>
        <w:separator/>
      </w:r>
    </w:p>
  </w:footnote>
  <w:footnote w:type="continuationSeparator" w:id="0">
    <w:p w14:paraId="5C962D8A" w14:textId="77777777" w:rsidR="00153F6B" w:rsidRDefault="00153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C17EE" w14:textId="77777777" w:rsidR="003007EE" w:rsidRDefault="003007EE">
    <w:pPr>
      <w:pStyle w:val="Normal1"/>
      <w:tabs>
        <w:tab w:val="center" w:pos="4320"/>
        <w:tab w:val="right" w:pos="8640"/>
      </w:tabs>
      <w:spacing w:before="432"/>
    </w:pPr>
    <w:r>
      <w:rPr>
        <w:noProof/>
        <w:lang w:eastAsia="zh-TW"/>
      </w:rPr>
      <w:drawing>
        <wp:inline distT="0" distB="0" distL="0" distR="0" wp14:anchorId="43E102FE" wp14:editId="2A3C9DBF">
          <wp:extent cx="571829" cy="568048"/>
          <wp:effectExtent l="0" t="0" r="0" b="0"/>
          <wp:docPr id="16"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l="72985" t="18072" r="6418" b="18893"/>
                  <a:stretch>
                    <a:fillRect/>
                  </a:stretch>
                </pic:blipFill>
                <pic:spPr>
                  <a:xfrm>
                    <a:off x="0" y="0"/>
                    <a:ext cx="571829" cy="568048"/>
                  </a:xfrm>
                  <a:prstGeom prst="rect">
                    <a:avLst/>
                  </a:prstGeom>
                  <a:ln/>
                </pic:spPr>
              </pic:pic>
            </a:graphicData>
          </a:graphic>
        </wp:inline>
      </w:drawing>
    </w:r>
    <w:r>
      <w:rPr>
        <w:rFonts w:ascii="Calibri" w:eastAsia="Calibri" w:hAnsi="Calibri" w:cs="Calibri"/>
        <w:sz w:val="21"/>
        <w:szCs w:val="21"/>
      </w:rPr>
      <w:t xml:space="preserve"> </w:t>
    </w:r>
    <w:r>
      <w:rPr>
        <w:noProof/>
        <w:lang w:eastAsia="zh-TW"/>
      </w:rPr>
      <w:drawing>
        <wp:inline distT="0" distB="0" distL="0" distR="0" wp14:anchorId="727C6932" wp14:editId="29DCA7F0">
          <wp:extent cx="1945184" cy="548755"/>
          <wp:effectExtent l="0" t="0" r="0" b="0"/>
          <wp:docPr id="17" name="image05.jpg"/>
          <wp:cNvGraphicFramePr/>
          <a:graphic xmlns:a="http://schemas.openxmlformats.org/drawingml/2006/main">
            <a:graphicData uri="http://schemas.openxmlformats.org/drawingml/2006/picture">
              <pic:pic xmlns:pic="http://schemas.openxmlformats.org/drawingml/2006/picture">
                <pic:nvPicPr>
                  <pic:cNvPr id="0" name="image05.jpg"/>
                  <pic:cNvPicPr preferRelativeResize="0"/>
                </pic:nvPicPr>
                <pic:blipFill>
                  <a:blip r:embed="rId2"/>
                  <a:srcRect/>
                  <a:stretch>
                    <a:fillRect/>
                  </a:stretch>
                </pic:blipFill>
                <pic:spPr>
                  <a:xfrm>
                    <a:off x="0" y="0"/>
                    <a:ext cx="1945184" cy="548755"/>
                  </a:xfrm>
                  <a:prstGeom prst="rect">
                    <a:avLst/>
                  </a:prstGeom>
                  <a:ln/>
                </pic:spPr>
              </pic:pic>
            </a:graphicData>
          </a:graphic>
        </wp:inline>
      </w:drawing>
    </w:r>
  </w:p>
  <w:p w14:paraId="746ECE5D" w14:textId="77777777" w:rsidR="003007EE" w:rsidRDefault="003007EE">
    <w:pPr>
      <w:pStyle w:val="Normal1"/>
      <w:tabs>
        <w:tab w:val="center" w:pos="4320"/>
        <w:tab w:val="right"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6941BE"/>
    <w:rsid w:val="00011221"/>
    <w:rsid w:val="00153F6B"/>
    <w:rsid w:val="002361AB"/>
    <w:rsid w:val="003007EE"/>
    <w:rsid w:val="003302E1"/>
    <w:rsid w:val="004776C6"/>
    <w:rsid w:val="00563D81"/>
    <w:rsid w:val="005857DB"/>
    <w:rsid w:val="0059465D"/>
    <w:rsid w:val="005A0B36"/>
    <w:rsid w:val="006941BE"/>
    <w:rsid w:val="009D6D39"/>
    <w:rsid w:val="00C675CF"/>
    <w:rsid w:val="00FB6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43D1F4"/>
  <w15:docId w15:val="{A9F12DCA-DEED-411C-9B70-23F200A7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5857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57DB"/>
    <w:rPr>
      <w:rFonts w:ascii="Lucida Grande" w:hAnsi="Lucida Grande" w:cs="Lucida Grande"/>
      <w:sz w:val="18"/>
      <w:szCs w:val="18"/>
    </w:rPr>
  </w:style>
  <w:style w:type="character" w:styleId="CommentReference">
    <w:name w:val="annotation reference"/>
    <w:basedOn w:val="DefaultParagraphFont"/>
    <w:uiPriority w:val="99"/>
    <w:semiHidden/>
    <w:unhideWhenUsed/>
    <w:rsid w:val="005A0B36"/>
    <w:rPr>
      <w:sz w:val="18"/>
      <w:szCs w:val="18"/>
    </w:rPr>
  </w:style>
  <w:style w:type="paragraph" w:styleId="CommentText">
    <w:name w:val="annotation text"/>
    <w:basedOn w:val="Normal"/>
    <w:link w:val="CommentTextChar"/>
    <w:uiPriority w:val="99"/>
    <w:semiHidden/>
    <w:unhideWhenUsed/>
    <w:rsid w:val="005A0B36"/>
    <w:rPr>
      <w:sz w:val="24"/>
      <w:szCs w:val="24"/>
    </w:rPr>
  </w:style>
  <w:style w:type="character" w:customStyle="1" w:styleId="CommentTextChar">
    <w:name w:val="Comment Text Char"/>
    <w:basedOn w:val="DefaultParagraphFont"/>
    <w:link w:val="CommentText"/>
    <w:uiPriority w:val="99"/>
    <w:semiHidden/>
    <w:rsid w:val="005A0B36"/>
    <w:rPr>
      <w:sz w:val="24"/>
      <w:szCs w:val="24"/>
    </w:rPr>
  </w:style>
  <w:style w:type="paragraph" w:styleId="CommentSubject">
    <w:name w:val="annotation subject"/>
    <w:basedOn w:val="CommentText"/>
    <w:next w:val="CommentText"/>
    <w:link w:val="CommentSubjectChar"/>
    <w:uiPriority w:val="99"/>
    <w:semiHidden/>
    <w:unhideWhenUsed/>
    <w:rsid w:val="005A0B36"/>
    <w:rPr>
      <w:b/>
      <w:bCs/>
      <w:sz w:val="20"/>
      <w:szCs w:val="20"/>
    </w:rPr>
  </w:style>
  <w:style w:type="character" w:customStyle="1" w:styleId="CommentSubjectChar">
    <w:name w:val="Comment Subject Char"/>
    <w:basedOn w:val="CommentTextChar"/>
    <w:link w:val="CommentSubject"/>
    <w:uiPriority w:val="99"/>
    <w:semiHidden/>
    <w:rsid w:val="005A0B36"/>
    <w:rPr>
      <w:b/>
      <w:bCs/>
      <w:sz w:val="24"/>
      <w:szCs w:val="24"/>
    </w:rPr>
  </w:style>
  <w:style w:type="paragraph" w:styleId="Header">
    <w:name w:val="header"/>
    <w:basedOn w:val="Normal"/>
    <w:link w:val="HeaderChar"/>
    <w:uiPriority w:val="99"/>
    <w:unhideWhenUsed/>
    <w:rsid w:val="00011221"/>
    <w:pPr>
      <w:tabs>
        <w:tab w:val="center" w:pos="4680"/>
        <w:tab w:val="right" w:pos="9360"/>
      </w:tabs>
    </w:pPr>
  </w:style>
  <w:style w:type="character" w:customStyle="1" w:styleId="HeaderChar">
    <w:name w:val="Header Char"/>
    <w:basedOn w:val="DefaultParagraphFont"/>
    <w:link w:val="Header"/>
    <w:uiPriority w:val="99"/>
    <w:rsid w:val="00011221"/>
  </w:style>
  <w:style w:type="paragraph" w:styleId="Footer">
    <w:name w:val="footer"/>
    <w:basedOn w:val="Normal"/>
    <w:link w:val="FooterChar"/>
    <w:uiPriority w:val="99"/>
    <w:unhideWhenUsed/>
    <w:rsid w:val="00011221"/>
    <w:pPr>
      <w:tabs>
        <w:tab w:val="center" w:pos="4680"/>
        <w:tab w:val="right" w:pos="9360"/>
      </w:tabs>
    </w:pPr>
  </w:style>
  <w:style w:type="character" w:customStyle="1" w:styleId="FooterChar">
    <w:name w:val="Footer Char"/>
    <w:basedOn w:val="DefaultParagraphFont"/>
    <w:link w:val="Footer"/>
    <w:uiPriority w:val="99"/>
    <w:rsid w:val="00011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856F0-028B-45E7-A430-6614B49CB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10</Pages>
  <Words>1625</Words>
  <Characters>9378</Characters>
  <Application>Microsoft Office Word</Application>
  <DocSecurity>0</DocSecurity>
  <Lines>260</Lines>
  <Paragraphs>159</Paragraphs>
  <ScaleCrop>false</ScaleCrop>
  <HeadingPairs>
    <vt:vector size="2" baseType="variant">
      <vt:variant>
        <vt:lpstr>Title</vt:lpstr>
      </vt:variant>
      <vt:variant>
        <vt:i4>1</vt:i4>
      </vt:variant>
    </vt:vector>
  </HeadingPairs>
  <TitlesOfParts>
    <vt:vector size="1" baseType="lpstr">
      <vt:lpstr/>
    </vt:vector>
  </TitlesOfParts>
  <Manager/>
  <Company>Stanford University</Company>
  <LinksUpToDate>false</LinksUpToDate>
  <CharactersWithSpaces>10844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Pai-rou Chen</cp:lastModifiedBy>
  <cp:revision>8</cp:revision>
  <cp:lastPrinted>2017-03-02T00:23:00Z</cp:lastPrinted>
  <dcterms:created xsi:type="dcterms:W3CDTF">2017-03-02T00:22:00Z</dcterms:created>
  <dcterms:modified xsi:type="dcterms:W3CDTF">2017-03-07T18:38:00Z</dcterms:modified>
  <cp:category/>
</cp:coreProperties>
</file>